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FC5" w:rsidRDefault="00110BFE">
      <w:pPr>
        <w:pStyle w:val="Heading1"/>
        <w:spacing w:before="80"/>
        <w:ind w:left="2249"/>
      </w:pPr>
      <w:r>
        <w:t>DEED FOR AIRSIDE EQUIPMENT INDEMNITY AND RELEASE</w:t>
      </w:r>
    </w:p>
    <w:p w:rsidR="00C12FC5" w:rsidRDefault="00C12FC5">
      <w:pPr>
        <w:pStyle w:val="BodyText"/>
        <w:spacing w:before="10"/>
        <w:rPr>
          <w:b/>
          <w:sz w:val="9"/>
        </w:rPr>
      </w:pPr>
    </w:p>
    <w:p w:rsidR="00C12FC5" w:rsidRDefault="00C12FC5">
      <w:pPr>
        <w:rPr>
          <w:sz w:val="9"/>
        </w:rPr>
        <w:sectPr w:rsidR="00C12FC5">
          <w:footerReference w:type="default" r:id="rId7"/>
          <w:type w:val="continuous"/>
          <w:pgSz w:w="11900" w:h="16840"/>
          <w:pgMar w:top="600" w:right="1080" w:bottom="680" w:left="1100" w:header="720" w:footer="498" w:gutter="0"/>
          <w:cols w:space="720"/>
        </w:sectPr>
      </w:pPr>
    </w:p>
    <w:p w:rsidR="00C12FC5" w:rsidRDefault="00110BFE">
      <w:pPr>
        <w:spacing w:before="94"/>
        <w:ind w:left="119"/>
        <w:rPr>
          <w:b/>
          <w:sz w:val="18"/>
        </w:rPr>
      </w:pPr>
      <w:r>
        <w:rPr>
          <w:b/>
          <w:sz w:val="18"/>
        </w:rPr>
        <w:t>Given To:</w:t>
      </w:r>
    </w:p>
    <w:p w:rsidR="00C12FC5" w:rsidRDefault="00110BFE">
      <w:pPr>
        <w:spacing w:before="94"/>
        <w:ind w:left="119" w:right="20"/>
        <w:rPr>
          <w:b/>
          <w:sz w:val="18"/>
        </w:rPr>
      </w:pPr>
      <w:r>
        <w:br w:type="column"/>
      </w:r>
      <w:r w:rsidR="000D250E">
        <w:rPr>
          <w:b/>
          <w:sz w:val="18"/>
        </w:rPr>
        <w:t>PARAFIELD</w:t>
      </w:r>
      <w:r w:rsidR="000D250E">
        <w:rPr>
          <w:b/>
          <w:sz w:val="18"/>
        </w:rPr>
        <w:t xml:space="preserve"> </w:t>
      </w:r>
      <w:r>
        <w:rPr>
          <w:b/>
          <w:sz w:val="18"/>
        </w:rPr>
        <w:t xml:space="preserve">AIRPORT LIMITED ACN </w:t>
      </w:r>
      <w:r>
        <w:rPr>
          <w:b/>
          <w:sz w:val="18"/>
        </w:rPr>
        <w:t xml:space="preserve">075 176 </w:t>
      </w:r>
      <w:r w:rsidR="000D250E">
        <w:rPr>
          <w:b/>
          <w:sz w:val="18"/>
        </w:rPr>
        <w:t>608</w:t>
      </w:r>
    </w:p>
    <w:p w:rsidR="00C12FC5" w:rsidRDefault="000D250E">
      <w:pPr>
        <w:pStyle w:val="BodyText"/>
        <w:spacing w:before="16"/>
        <w:ind w:left="119" w:right="629"/>
      </w:pPr>
      <w:r>
        <w:t xml:space="preserve">18, </w:t>
      </w:r>
      <w:proofErr w:type="spellStart"/>
      <w:r>
        <w:t>Tigermouth</w:t>
      </w:r>
      <w:proofErr w:type="spellEnd"/>
      <w:r>
        <w:t xml:space="preserve"> Lane </w:t>
      </w:r>
      <w:proofErr w:type="spellStart"/>
      <w:r>
        <w:t>Parafield</w:t>
      </w:r>
      <w:proofErr w:type="spellEnd"/>
      <w:r>
        <w:t xml:space="preserve"> </w:t>
      </w:r>
      <w:r w:rsidR="00110BFE">
        <w:t>Airport</w:t>
      </w:r>
    </w:p>
    <w:p w:rsidR="00C12FC5" w:rsidRDefault="00110BFE">
      <w:pPr>
        <w:pStyle w:val="BodyText"/>
        <w:ind w:left="119" w:right="1349"/>
      </w:pPr>
      <w:r>
        <w:t>South Australia ("</w:t>
      </w:r>
      <w:r w:rsidR="000D250E">
        <w:rPr>
          <w:b/>
        </w:rPr>
        <w:t>PAL</w:t>
      </w:r>
      <w:r>
        <w:t>")</w:t>
      </w:r>
    </w:p>
    <w:p w:rsidR="00C12FC5" w:rsidRDefault="00110BFE">
      <w:pPr>
        <w:pStyle w:val="Heading1"/>
        <w:tabs>
          <w:tab w:val="left" w:pos="544"/>
        </w:tabs>
        <w:ind w:left="544" w:right="903" w:hanging="425"/>
      </w:pPr>
      <w:r>
        <w:rPr>
          <w:b w:val="0"/>
        </w:rPr>
        <w:br w:type="column"/>
      </w:r>
      <w:r>
        <w:t>&amp;</w:t>
      </w:r>
      <w:r>
        <w:tab/>
        <w:t>ADELAIDE AIRPORT MANAGEMENT LIMITED ACN 077 201</w:t>
      </w:r>
      <w:r>
        <w:rPr>
          <w:spacing w:val="-2"/>
        </w:rPr>
        <w:t xml:space="preserve"> </w:t>
      </w:r>
      <w:r>
        <w:t>131</w:t>
      </w:r>
    </w:p>
    <w:p w:rsidR="00C12FC5" w:rsidRDefault="00C12FC5">
      <w:pPr>
        <w:sectPr w:rsidR="00C12FC5">
          <w:type w:val="continuous"/>
          <w:pgSz w:w="11900" w:h="16840"/>
          <w:pgMar w:top="600" w:right="1080" w:bottom="680" w:left="1100" w:header="720" w:footer="720" w:gutter="0"/>
          <w:cols w:num="3" w:space="720" w:equalWidth="0">
            <w:col w:w="990" w:space="252"/>
            <w:col w:w="2709" w:space="410"/>
            <w:col w:w="5359"/>
          </w:cols>
        </w:sectPr>
      </w:pPr>
    </w:p>
    <w:p w:rsidR="00C12FC5" w:rsidRDefault="00C12FC5">
      <w:pPr>
        <w:pStyle w:val="BodyText"/>
        <w:spacing w:before="4"/>
        <w:rPr>
          <w:b/>
          <w:sz w:val="7"/>
        </w:rPr>
      </w:pPr>
    </w:p>
    <w:p w:rsidR="00C12FC5" w:rsidRDefault="000D250E">
      <w:pPr>
        <w:pStyle w:val="BodyText"/>
        <w:spacing w:line="20" w:lineRule="exact"/>
        <w:ind w:left="6"/>
        <w:rPr>
          <w:sz w:val="2"/>
        </w:rPr>
      </w:pPr>
      <w:r>
        <w:rPr>
          <w:noProof/>
          <w:sz w:val="2"/>
          <w:lang w:val="en-AU" w:eastAsia="en-AU"/>
        </w:rPr>
        <mc:AlternateContent>
          <mc:Choice Requires="wpg">
            <w:drawing>
              <wp:inline distT="0" distB="0" distL="0" distR="0">
                <wp:extent cx="6095365" cy="6350"/>
                <wp:effectExtent l="6985" t="10160" r="12700" b="254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6350"/>
                          <a:chOff x="0" y="0"/>
                          <a:chExt cx="9599" cy="10"/>
                        </a:xfrm>
                      </wpg:grpSpPr>
                      <wps:wsp>
                        <wps:cNvPr id="9" name="Line 9"/>
                        <wps:cNvCnPr>
                          <a:cxnSpLocks noChangeShapeType="1"/>
                        </wps:cNvCnPr>
                        <wps:spPr bwMode="auto">
                          <a:xfrm>
                            <a:off x="0" y="5"/>
                            <a:ext cx="959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6E53CF" id="Group 8" o:spid="_x0000_s1026" style="width:479.95pt;height:.5pt;mso-position-horizontal-relative:char;mso-position-vertical-relative:line" coordsize="95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">
                <v:line id="Line 9" o:spid="_x0000_s1027" style="position:absolute;visibility:visible;mso-wrap-style:square" from="0,5" to="9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w10:anchorlock/>
              </v:group>
            </w:pict>
          </mc:Fallback>
        </mc:AlternateContent>
      </w:r>
    </w:p>
    <w:p w:rsidR="00C12FC5" w:rsidRDefault="00C12FC5">
      <w:pPr>
        <w:pStyle w:val="BodyText"/>
        <w:rPr>
          <w:b/>
          <w:sz w:val="19"/>
        </w:rPr>
      </w:pPr>
    </w:p>
    <w:p w:rsidR="00C12FC5" w:rsidRDefault="00110BFE">
      <w:pPr>
        <w:tabs>
          <w:tab w:val="left" w:pos="1361"/>
          <w:tab w:val="left" w:pos="8666"/>
        </w:tabs>
        <w:spacing w:before="96"/>
        <w:ind w:left="119"/>
        <w:rPr>
          <w:i/>
          <w:sz w:val="18"/>
        </w:rPr>
      </w:pPr>
      <w:r>
        <w:rPr>
          <w:b/>
          <w:sz w:val="18"/>
        </w:rPr>
        <w:t>Given</w:t>
      </w:r>
      <w:r>
        <w:rPr>
          <w:b/>
          <w:spacing w:val="-1"/>
          <w:sz w:val="18"/>
        </w:rPr>
        <w:t xml:space="preserve"> </w:t>
      </w:r>
      <w:r>
        <w:rPr>
          <w:b/>
          <w:sz w:val="18"/>
        </w:rPr>
        <w:t>By:</w:t>
      </w:r>
      <w:r>
        <w:rPr>
          <w:b/>
          <w:sz w:val="18"/>
        </w:rPr>
        <w:tab/>
      </w:r>
      <w:r>
        <w:rPr>
          <w:b/>
          <w:sz w:val="18"/>
          <w:u w:val="single"/>
        </w:rPr>
        <w:tab/>
      </w:r>
      <w:r>
        <w:rPr>
          <w:i/>
          <w:sz w:val="18"/>
        </w:rPr>
        <w:t>(Name)</w:t>
      </w:r>
    </w:p>
    <w:p w:rsidR="00C12FC5" w:rsidRDefault="00C12FC5">
      <w:pPr>
        <w:pStyle w:val="BodyText"/>
        <w:spacing w:before="8"/>
        <w:rPr>
          <w:i/>
          <w:sz w:val="12"/>
        </w:rPr>
      </w:pPr>
    </w:p>
    <w:p w:rsidR="00C12FC5" w:rsidRDefault="00110BFE">
      <w:pPr>
        <w:tabs>
          <w:tab w:val="left" w:pos="6264"/>
        </w:tabs>
        <w:spacing w:before="94"/>
        <w:ind w:left="1361"/>
        <w:rPr>
          <w:i/>
          <w:sz w:val="18"/>
        </w:rPr>
      </w:pPr>
      <w:r>
        <w:rPr>
          <w:i/>
          <w:sz w:val="18"/>
          <w:u w:val="single"/>
        </w:rPr>
        <w:t xml:space="preserve"> </w:t>
      </w:r>
      <w:r>
        <w:rPr>
          <w:i/>
          <w:sz w:val="18"/>
          <w:u w:val="single"/>
        </w:rPr>
        <w:tab/>
      </w:r>
      <w:r>
        <w:rPr>
          <w:i/>
          <w:sz w:val="18"/>
        </w:rPr>
        <w:t xml:space="preserve"> </w:t>
      </w:r>
      <w:r>
        <w:rPr>
          <w:i/>
          <w:sz w:val="18"/>
        </w:rPr>
        <w:t>(ABN)</w:t>
      </w:r>
    </w:p>
    <w:p w:rsidR="00C12FC5" w:rsidRDefault="00C12FC5">
      <w:pPr>
        <w:pStyle w:val="BodyText"/>
        <w:rPr>
          <w:i/>
          <w:sz w:val="20"/>
        </w:rPr>
      </w:pPr>
    </w:p>
    <w:p w:rsidR="00C12FC5" w:rsidRDefault="000D250E">
      <w:pPr>
        <w:pStyle w:val="BodyText"/>
        <w:spacing w:before="2"/>
        <w:rPr>
          <w:i/>
          <w:sz w:val="14"/>
        </w:rPr>
      </w:pPr>
      <w:r>
        <w:rPr>
          <w:noProof/>
          <w:lang w:val="en-AU" w:eastAsia="en-AU"/>
        </w:rPr>
        <mc:AlternateContent>
          <mc:Choice Requires="wps">
            <w:drawing>
              <wp:anchor distT="0" distB="0" distL="0" distR="0" simplePos="0" relativeHeight="1048" behindDoc="0" locked="0" layoutInCell="1" allowOverlap="1">
                <wp:simplePos x="0" y="0"/>
                <wp:positionH relativeFrom="page">
                  <wp:posOffset>1562735</wp:posOffset>
                </wp:positionH>
                <wp:positionV relativeFrom="paragraph">
                  <wp:posOffset>132715</wp:posOffset>
                </wp:positionV>
                <wp:extent cx="4638675" cy="0"/>
                <wp:effectExtent l="10160" t="9525" r="8890" b="952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67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01A35" id="Line 7"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05pt,10.45pt" to="488.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" strokeweight=".20003mm">
                <w10:wrap type="topAndBottom" anchorx="page"/>
              </v:line>
            </w:pict>
          </mc:Fallback>
        </mc:AlternateContent>
      </w:r>
    </w:p>
    <w:p w:rsidR="00C12FC5" w:rsidRDefault="00C12FC5">
      <w:pPr>
        <w:pStyle w:val="BodyText"/>
        <w:spacing w:before="4"/>
        <w:rPr>
          <w:i/>
          <w:sz w:val="10"/>
        </w:rPr>
      </w:pPr>
    </w:p>
    <w:p w:rsidR="00C12FC5" w:rsidRDefault="00110BFE">
      <w:pPr>
        <w:tabs>
          <w:tab w:val="left" w:pos="8666"/>
        </w:tabs>
        <w:spacing w:before="94"/>
        <w:ind w:left="1361"/>
        <w:rPr>
          <w:sz w:val="18"/>
        </w:rPr>
      </w:pPr>
      <w:r>
        <w:rPr>
          <w:i/>
          <w:sz w:val="18"/>
          <w:u w:val="single"/>
        </w:rPr>
        <w:t xml:space="preserve"> </w:t>
      </w:r>
      <w:r>
        <w:rPr>
          <w:i/>
          <w:sz w:val="18"/>
          <w:u w:val="single"/>
        </w:rPr>
        <w:tab/>
      </w:r>
      <w:r>
        <w:rPr>
          <w:i/>
          <w:sz w:val="18"/>
        </w:rPr>
        <w:t>(Address</w:t>
      </w:r>
      <w:r>
        <w:rPr>
          <w:sz w:val="18"/>
        </w:rPr>
        <w:t>)</w:t>
      </w:r>
    </w:p>
    <w:p w:rsidR="00C12FC5" w:rsidRDefault="00C12FC5">
      <w:pPr>
        <w:pStyle w:val="BodyText"/>
        <w:spacing w:before="8"/>
        <w:rPr>
          <w:sz w:val="20"/>
        </w:rPr>
      </w:pPr>
    </w:p>
    <w:p w:rsidR="00C12FC5" w:rsidRDefault="00110BFE">
      <w:pPr>
        <w:ind w:left="1361"/>
        <w:rPr>
          <w:i/>
          <w:sz w:val="12"/>
        </w:rPr>
      </w:pPr>
      <w:r>
        <w:rPr>
          <w:i/>
          <w:sz w:val="12"/>
        </w:rPr>
        <w:t>[Insert Airside Equipment Operator Details]</w:t>
      </w:r>
    </w:p>
    <w:p w:rsidR="00C12FC5" w:rsidRDefault="00110BFE">
      <w:pPr>
        <w:pStyle w:val="Heading1"/>
        <w:spacing w:before="1"/>
        <w:ind w:left="1361"/>
        <w:rPr>
          <w:b w:val="0"/>
        </w:rPr>
      </w:pPr>
      <w:r>
        <w:rPr>
          <w:b w:val="0"/>
        </w:rPr>
        <w:t>("</w:t>
      </w:r>
      <w:r>
        <w:t>Airside Equipment Operator</w:t>
      </w:r>
      <w:r>
        <w:rPr>
          <w:b w:val="0"/>
        </w:rPr>
        <w:t>")</w:t>
      </w:r>
    </w:p>
    <w:p w:rsidR="00C12FC5" w:rsidRDefault="00C12FC5">
      <w:pPr>
        <w:pStyle w:val="BodyText"/>
        <w:spacing w:before="11"/>
        <w:rPr>
          <w:sz w:val="13"/>
        </w:rPr>
      </w:pPr>
    </w:p>
    <w:p w:rsidR="00C12FC5" w:rsidRDefault="00110BFE">
      <w:pPr>
        <w:pStyle w:val="BodyText"/>
        <w:spacing w:before="94"/>
        <w:ind w:left="119" w:right="130"/>
        <w:jc w:val="both"/>
      </w:pPr>
      <w:r>
        <w:t xml:space="preserve">The Airside Equipment Operator acknowledges that </w:t>
      </w:r>
      <w:r w:rsidR="000D250E">
        <w:t>PAL</w:t>
      </w:r>
      <w:r>
        <w:t xml:space="preserve"> will permit it to enter upon and to use and operate Airside Equipment on the Airside of the Airport on the condition that it provides the indemnities and releases contained in this Deed.</w:t>
      </w:r>
    </w:p>
    <w:p w:rsidR="00C12FC5" w:rsidRDefault="00110BFE">
      <w:pPr>
        <w:pStyle w:val="BodyText"/>
        <w:spacing w:before="120"/>
        <w:ind w:left="119"/>
      </w:pPr>
      <w:r>
        <w:t xml:space="preserve">It is agreed as </w:t>
      </w:r>
      <w:r>
        <w:t>follows:</w:t>
      </w:r>
    </w:p>
    <w:p w:rsidR="00C12FC5" w:rsidRDefault="00C12FC5">
      <w:pPr>
        <w:pStyle w:val="BodyText"/>
        <w:spacing w:before="7"/>
        <w:rPr>
          <w:sz w:val="15"/>
        </w:rPr>
      </w:pPr>
    </w:p>
    <w:p w:rsidR="00C12FC5" w:rsidRDefault="00110BFE">
      <w:pPr>
        <w:pStyle w:val="ListParagraph"/>
        <w:numPr>
          <w:ilvl w:val="0"/>
          <w:numId w:val="3"/>
        </w:numPr>
        <w:tabs>
          <w:tab w:val="left" w:pos="687"/>
        </w:tabs>
        <w:spacing w:before="1"/>
        <w:ind w:right="129" w:hanging="567"/>
        <w:jc w:val="both"/>
        <w:rPr>
          <w:sz w:val="18"/>
        </w:rPr>
      </w:pPr>
      <w:r>
        <w:rPr>
          <w:sz w:val="18"/>
        </w:rPr>
        <w:t xml:space="preserve">In consideration of </w:t>
      </w:r>
      <w:r w:rsidR="000D250E">
        <w:rPr>
          <w:sz w:val="18"/>
        </w:rPr>
        <w:t>PAL</w:t>
      </w:r>
      <w:r>
        <w:rPr>
          <w:sz w:val="18"/>
        </w:rPr>
        <w:t xml:space="preserve"> permitting the Airside Equipment Operator to enter upon and to use and operate Airside Equipment on the Airside of the Airport, the Airside Equipment Operator indemnifies and keeps indemnified </w:t>
      </w:r>
      <w:r w:rsidR="000D250E">
        <w:rPr>
          <w:sz w:val="18"/>
        </w:rPr>
        <w:t>PAL</w:t>
      </w:r>
      <w:r>
        <w:rPr>
          <w:sz w:val="18"/>
        </w:rPr>
        <w:t xml:space="preserve"> against all loss, damage,</w:t>
      </w:r>
      <w:r>
        <w:rPr>
          <w:sz w:val="18"/>
        </w:rPr>
        <w:t xml:space="preserve"> cost, charge, expense or other liability (including legal costs) arising directly or indirectly out of or in connection with:</w:t>
      </w:r>
    </w:p>
    <w:p w:rsidR="00C12FC5" w:rsidRDefault="00C12FC5">
      <w:pPr>
        <w:pStyle w:val="BodyText"/>
        <w:spacing w:before="7"/>
        <w:rPr>
          <w:sz w:val="15"/>
        </w:rPr>
      </w:pPr>
    </w:p>
    <w:p w:rsidR="00C12FC5" w:rsidRDefault="00110BFE">
      <w:pPr>
        <w:pStyle w:val="ListParagraph"/>
        <w:numPr>
          <w:ilvl w:val="1"/>
          <w:numId w:val="3"/>
        </w:numPr>
        <w:tabs>
          <w:tab w:val="left" w:pos="1366"/>
        </w:tabs>
        <w:ind w:right="128"/>
        <w:jc w:val="both"/>
        <w:rPr>
          <w:sz w:val="18"/>
        </w:rPr>
      </w:pPr>
      <w:r>
        <w:rPr>
          <w:sz w:val="18"/>
        </w:rPr>
        <w:t xml:space="preserve">any action, claim or demand against </w:t>
      </w:r>
      <w:r w:rsidR="000D250E">
        <w:rPr>
          <w:sz w:val="18"/>
        </w:rPr>
        <w:t>PAL</w:t>
      </w:r>
      <w:r>
        <w:rPr>
          <w:sz w:val="18"/>
        </w:rPr>
        <w:t xml:space="preserve"> in respect of any loss of or damage to property, loss of life or personal injury or othe</w:t>
      </w:r>
      <w:r>
        <w:rPr>
          <w:sz w:val="18"/>
        </w:rPr>
        <w:t>r loss that may arise in any way from the use or operation of any Airside Equipment on the Airside by the Airside Equipment Operator or from the supervision of any Airside Equipment on the Airside or from any act or omission by the Airside Equipment Operat</w:t>
      </w:r>
      <w:r>
        <w:rPr>
          <w:sz w:val="18"/>
        </w:rPr>
        <w:t>or (including, but not limited to any loss of or damage to property or loss of life or personal injury or other loss suffered or incurred by the Airside Equipment Operator) ;</w:t>
      </w:r>
      <w:r>
        <w:rPr>
          <w:spacing w:val="-2"/>
          <w:sz w:val="18"/>
        </w:rPr>
        <w:t xml:space="preserve"> </w:t>
      </w:r>
      <w:r>
        <w:rPr>
          <w:sz w:val="18"/>
        </w:rPr>
        <w:t>and</w:t>
      </w:r>
    </w:p>
    <w:p w:rsidR="00C12FC5" w:rsidRDefault="00C12FC5">
      <w:pPr>
        <w:pStyle w:val="BodyText"/>
        <w:spacing w:before="8"/>
        <w:rPr>
          <w:sz w:val="15"/>
        </w:rPr>
      </w:pPr>
    </w:p>
    <w:p w:rsidR="00C12FC5" w:rsidRDefault="00110BFE">
      <w:pPr>
        <w:pStyle w:val="ListParagraph"/>
        <w:numPr>
          <w:ilvl w:val="1"/>
          <w:numId w:val="3"/>
        </w:numPr>
        <w:tabs>
          <w:tab w:val="left" w:pos="1366"/>
        </w:tabs>
        <w:ind w:right="131"/>
        <w:jc w:val="both"/>
        <w:rPr>
          <w:sz w:val="18"/>
        </w:rPr>
      </w:pPr>
      <w:r>
        <w:rPr>
          <w:sz w:val="18"/>
        </w:rPr>
        <w:t>any other thing in any way relating to the use of or operation of any Airsid</w:t>
      </w:r>
      <w:r>
        <w:rPr>
          <w:sz w:val="18"/>
        </w:rPr>
        <w:t>e Equipment on the Airside by the Airside Equipment Operator;</w:t>
      </w:r>
      <w:r>
        <w:rPr>
          <w:spacing w:val="-4"/>
          <w:sz w:val="18"/>
        </w:rPr>
        <w:t xml:space="preserve"> </w:t>
      </w:r>
      <w:r>
        <w:rPr>
          <w:sz w:val="18"/>
        </w:rPr>
        <w:t>and</w:t>
      </w:r>
    </w:p>
    <w:p w:rsidR="00C12FC5" w:rsidRDefault="00C12FC5">
      <w:pPr>
        <w:pStyle w:val="BodyText"/>
        <w:spacing w:before="7"/>
        <w:rPr>
          <w:sz w:val="15"/>
        </w:rPr>
      </w:pPr>
    </w:p>
    <w:p w:rsidR="00C12FC5" w:rsidRDefault="00110BFE">
      <w:pPr>
        <w:pStyle w:val="ListParagraph"/>
        <w:numPr>
          <w:ilvl w:val="1"/>
          <w:numId w:val="3"/>
        </w:numPr>
        <w:tabs>
          <w:tab w:val="left" w:pos="1366"/>
        </w:tabs>
        <w:jc w:val="both"/>
        <w:rPr>
          <w:sz w:val="18"/>
        </w:rPr>
      </w:pPr>
      <w:proofErr w:type="gramStart"/>
      <w:r>
        <w:rPr>
          <w:sz w:val="18"/>
        </w:rPr>
        <w:t>the</w:t>
      </w:r>
      <w:proofErr w:type="gramEnd"/>
      <w:r>
        <w:rPr>
          <w:sz w:val="18"/>
        </w:rPr>
        <w:t xml:space="preserve"> presence on the Airside of any Airside Equipment (whether or not being used or operated at the time) under the control of the Airside Equipment Operator or the presence on the Airside of the Airside Equipment</w:t>
      </w:r>
      <w:r>
        <w:rPr>
          <w:spacing w:val="-1"/>
          <w:sz w:val="18"/>
        </w:rPr>
        <w:t xml:space="preserve"> </w:t>
      </w:r>
      <w:r>
        <w:rPr>
          <w:sz w:val="18"/>
        </w:rPr>
        <w:t>Operator.</w:t>
      </w:r>
    </w:p>
    <w:p w:rsidR="00C12FC5" w:rsidRDefault="00C12FC5">
      <w:pPr>
        <w:pStyle w:val="BodyText"/>
        <w:spacing w:before="7"/>
        <w:rPr>
          <w:sz w:val="15"/>
        </w:rPr>
      </w:pPr>
    </w:p>
    <w:p w:rsidR="00C12FC5" w:rsidRDefault="00110BFE">
      <w:pPr>
        <w:pStyle w:val="ListParagraph"/>
        <w:numPr>
          <w:ilvl w:val="0"/>
          <w:numId w:val="3"/>
        </w:numPr>
        <w:tabs>
          <w:tab w:val="left" w:pos="687"/>
        </w:tabs>
        <w:ind w:right="127" w:hanging="567"/>
        <w:jc w:val="both"/>
        <w:rPr>
          <w:sz w:val="18"/>
        </w:rPr>
      </w:pPr>
      <w:r>
        <w:rPr>
          <w:sz w:val="18"/>
        </w:rPr>
        <w:t>The indemnity in clause 1 remain</w:t>
      </w:r>
      <w:r>
        <w:rPr>
          <w:sz w:val="18"/>
        </w:rPr>
        <w:t xml:space="preserve">s in full force and effect until this indemnity has been finally discharged by </w:t>
      </w:r>
      <w:r w:rsidR="000D250E">
        <w:rPr>
          <w:sz w:val="18"/>
        </w:rPr>
        <w:t>PAL</w:t>
      </w:r>
      <w:r>
        <w:rPr>
          <w:sz w:val="18"/>
        </w:rPr>
        <w:t xml:space="preserve"> in</w:t>
      </w:r>
      <w:r>
        <w:rPr>
          <w:sz w:val="18"/>
        </w:rPr>
        <w:t xml:space="preserve"> </w:t>
      </w:r>
      <w:r>
        <w:rPr>
          <w:sz w:val="18"/>
        </w:rPr>
        <w:t>writing.</w:t>
      </w:r>
    </w:p>
    <w:p w:rsidR="00C12FC5" w:rsidRDefault="00C12FC5">
      <w:pPr>
        <w:pStyle w:val="BodyText"/>
        <w:spacing w:before="1"/>
        <w:rPr>
          <w:sz w:val="19"/>
        </w:rPr>
      </w:pPr>
    </w:p>
    <w:p w:rsidR="00C12FC5" w:rsidRDefault="00110BFE">
      <w:pPr>
        <w:pStyle w:val="ListParagraph"/>
        <w:numPr>
          <w:ilvl w:val="0"/>
          <w:numId w:val="3"/>
        </w:numPr>
        <w:tabs>
          <w:tab w:val="left" w:pos="687"/>
        </w:tabs>
        <w:spacing w:before="1"/>
        <w:ind w:hanging="567"/>
        <w:jc w:val="both"/>
        <w:rPr>
          <w:sz w:val="18"/>
        </w:rPr>
      </w:pPr>
      <w:r>
        <w:rPr>
          <w:sz w:val="18"/>
        </w:rPr>
        <w:t xml:space="preserve">The Airside Equipment Operator must pay any monies owing under clause 1 to </w:t>
      </w:r>
      <w:r w:rsidR="000D250E">
        <w:rPr>
          <w:sz w:val="18"/>
        </w:rPr>
        <w:t>PAL</w:t>
      </w:r>
      <w:r>
        <w:rPr>
          <w:sz w:val="18"/>
        </w:rPr>
        <w:t xml:space="preserve"> immediately upon demand by </w:t>
      </w:r>
      <w:r w:rsidR="000D250E">
        <w:rPr>
          <w:sz w:val="18"/>
        </w:rPr>
        <w:t>PAL</w:t>
      </w:r>
      <w:r>
        <w:rPr>
          <w:sz w:val="18"/>
        </w:rPr>
        <w:t xml:space="preserve"> provided that </w:t>
      </w:r>
      <w:r w:rsidR="000D250E">
        <w:rPr>
          <w:sz w:val="18"/>
        </w:rPr>
        <w:t>PAL</w:t>
      </w:r>
      <w:r>
        <w:rPr>
          <w:sz w:val="18"/>
        </w:rPr>
        <w:t xml:space="preserve"> supplies such information and details as are reasonably necessary in order to substantiate that the monies are properly</w:t>
      </w:r>
      <w:r>
        <w:rPr>
          <w:spacing w:val="-2"/>
          <w:sz w:val="18"/>
        </w:rPr>
        <w:t xml:space="preserve"> </w:t>
      </w:r>
      <w:r>
        <w:rPr>
          <w:sz w:val="18"/>
        </w:rPr>
        <w:t>payable.</w:t>
      </w:r>
    </w:p>
    <w:p w:rsidR="00C12FC5" w:rsidRDefault="00C12FC5">
      <w:pPr>
        <w:pStyle w:val="BodyText"/>
        <w:spacing w:before="8"/>
        <w:rPr>
          <w:sz w:val="15"/>
        </w:rPr>
      </w:pPr>
    </w:p>
    <w:p w:rsidR="00C12FC5" w:rsidRDefault="00110BFE">
      <w:pPr>
        <w:pStyle w:val="ListParagraph"/>
        <w:numPr>
          <w:ilvl w:val="0"/>
          <w:numId w:val="3"/>
        </w:numPr>
        <w:tabs>
          <w:tab w:val="left" w:pos="687"/>
        </w:tabs>
        <w:ind w:right="131" w:hanging="567"/>
        <w:jc w:val="both"/>
        <w:rPr>
          <w:sz w:val="18"/>
        </w:rPr>
      </w:pPr>
      <w:r>
        <w:rPr>
          <w:sz w:val="18"/>
        </w:rPr>
        <w:t>The indemnity in clause 1 does not apply to the extent that any such loss, damage, cost, charge, expense or other liability was caused by the negligence of</w:t>
      </w:r>
      <w:r>
        <w:rPr>
          <w:spacing w:val="-4"/>
          <w:sz w:val="18"/>
        </w:rPr>
        <w:t xml:space="preserve"> </w:t>
      </w:r>
      <w:r w:rsidR="000D250E">
        <w:rPr>
          <w:sz w:val="18"/>
        </w:rPr>
        <w:t>PAL</w:t>
      </w:r>
      <w:r>
        <w:rPr>
          <w:sz w:val="18"/>
        </w:rPr>
        <w:t>.</w:t>
      </w:r>
    </w:p>
    <w:p w:rsidR="00C12FC5" w:rsidRDefault="00C12FC5">
      <w:pPr>
        <w:pStyle w:val="BodyText"/>
        <w:spacing w:before="7"/>
        <w:rPr>
          <w:sz w:val="15"/>
        </w:rPr>
      </w:pPr>
    </w:p>
    <w:p w:rsidR="00C12FC5" w:rsidRDefault="00110BFE">
      <w:pPr>
        <w:pStyle w:val="ListParagraph"/>
        <w:numPr>
          <w:ilvl w:val="0"/>
          <w:numId w:val="3"/>
        </w:numPr>
        <w:tabs>
          <w:tab w:val="left" w:pos="686"/>
          <w:tab w:val="left" w:pos="687"/>
        </w:tabs>
        <w:ind w:right="0" w:hanging="567"/>
        <w:rPr>
          <w:sz w:val="18"/>
        </w:rPr>
      </w:pPr>
      <w:r>
        <w:rPr>
          <w:sz w:val="18"/>
        </w:rPr>
        <w:t xml:space="preserve">The Airside Equipment Operator releases </w:t>
      </w:r>
      <w:r w:rsidR="000D250E">
        <w:rPr>
          <w:sz w:val="18"/>
        </w:rPr>
        <w:t>PAL</w:t>
      </w:r>
      <w:r>
        <w:rPr>
          <w:spacing w:val="-2"/>
          <w:sz w:val="18"/>
        </w:rPr>
        <w:t xml:space="preserve"> </w:t>
      </w:r>
      <w:r>
        <w:rPr>
          <w:sz w:val="18"/>
        </w:rPr>
        <w:t>from:</w:t>
      </w:r>
    </w:p>
    <w:p w:rsidR="00C12FC5" w:rsidRDefault="00110BFE">
      <w:pPr>
        <w:pStyle w:val="ListParagraph"/>
        <w:numPr>
          <w:ilvl w:val="1"/>
          <w:numId w:val="3"/>
        </w:numPr>
        <w:tabs>
          <w:tab w:val="left" w:pos="1366"/>
        </w:tabs>
        <w:spacing w:before="180"/>
        <w:ind w:left="1366" w:right="128" w:hanging="680"/>
        <w:jc w:val="both"/>
        <w:rPr>
          <w:sz w:val="18"/>
        </w:rPr>
      </w:pPr>
      <w:r>
        <w:rPr>
          <w:sz w:val="18"/>
        </w:rPr>
        <w:t>all claims, actions, proceedings and deman</w:t>
      </w:r>
      <w:r>
        <w:rPr>
          <w:sz w:val="18"/>
        </w:rPr>
        <w:t xml:space="preserve">ds which the Airside Equipment Operator now has or, but for clause 1 would or might at any time in the future have against </w:t>
      </w:r>
      <w:r w:rsidR="000D250E">
        <w:rPr>
          <w:sz w:val="18"/>
        </w:rPr>
        <w:t>PAL</w:t>
      </w:r>
      <w:r>
        <w:rPr>
          <w:sz w:val="18"/>
        </w:rPr>
        <w:t xml:space="preserve"> except to the extent that any such claims, actions, causes of action, proceedings and demands were or may be caused by the neglig</w:t>
      </w:r>
      <w:r>
        <w:rPr>
          <w:sz w:val="18"/>
        </w:rPr>
        <w:t xml:space="preserve">ence of </w:t>
      </w:r>
      <w:r w:rsidR="000D250E">
        <w:rPr>
          <w:sz w:val="18"/>
        </w:rPr>
        <w:t>PAL</w:t>
      </w:r>
      <w:r>
        <w:rPr>
          <w:sz w:val="18"/>
        </w:rPr>
        <w:t>;</w:t>
      </w:r>
      <w:r>
        <w:rPr>
          <w:spacing w:val="-1"/>
          <w:sz w:val="18"/>
        </w:rPr>
        <w:t xml:space="preserve"> </w:t>
      </w:r>
      <w:r>
        <w:rPr>
          <w:sz w:val="18"/>
        </w:rPr>
        <w:t>and</w:t>
      </w:r>
    </w:p>
    <w:p w:rsidR="00C12FC5" w:rsidRDefault="00C12FC5">
      <w:pPr>
        <w:pStyle w:val="BodyText"/>
        <w:spacing w:before="7"/>
        <w:rPr>
          <w:sz w:val="15"/>
        </w:rPr>
      </w:pPr>
    </w:p>
    <w:p w:rsidR="00C12FC5" w:rsidRDefault="00110BFE">
      <w:pPr>
        <w:pStyle w:val="ListParagraph"/>
        <w:numPr>
          <w:ilvl w:val="1"/>
          <w:numId w:val="3"/>
        </w:numPr>
        <w:tabs>
          <w:tab w:val="left" w:pos="1366"/>
        </w:tabs>
        <w:ind w:left="1366" w:right="131" w:hanging="680"/>
        <w:jc w:val="both"/>
        <w:rPr>
          <w:sz w:val="18"/>
        </w:rPr>
      </w:pPr>
      <w:r>
        <w:rPr>
          <w:sz w:val="18"/>
        </w:rPr>
        <w:t xml:space="preserve">all present or future liability of </w:t>
      </w:r>
      <w:r w:rsidR="000D250E">
        <w:rPr>
          <w:sz w:val="18"/>
        </w:rPr>
        <w:t>PAL</w:t>
      </w:r>
      <w:r>
        <w:rPr>
          <w:sz w:val="18"/>
        </w:rPr>
        <w:t xml:space="preserve"> to the Airside Equipment Operator however caused in relation to or arising out of or in consequence</w:t>
      </w:r>
      <w:r>
        <w:rPr>
          <w:spacing w:val="-1"/>
          <w:sz w:val="18"/>
        </w:rPr>
        <w:t xml:space="preserve"> </w:t>
      </w:r>
      <w:r>
        <w:rPr>
          <w:sz w:val="18"/>
        </w:rPr>
        <w:t>of:</w:t>
      </w:r>
    </w:p>
    <w:p w:rsidR="00C12FC5" w:rsidRDefault="00C12FC5">
      <w:pPr>
        <w:pStyle w:val="BodyText"/>
        <w:spacing w:before="8"/>
        <w:rPr>
          <w:sz w:val="15"/>
        </w:rPr>
      </w:pPr>
    </w:p>
    <w:p w:rsidR="00C12FC5" w:rsidRDefault="00110BFE">
      <w:pPr>
        <w:pStyle w:val="ListParagraph"/>
        <w:numPr>
          <w:ilvl w:val="2"/>
          <w:numId w:val="3"/>
        </w:numPr>
        <w:tabs>
          <w:tab w:val="left" w:pos="2330"/>
          <w:tab w:val="left" w:pos="2331"/>
        </w:tabs>
        <w:ind w:right="131" w:hanging="964"/>
        <w:rPr>
          <w:sz w:val="18"/>
        </w:rPr>
      </w:pPr>
      <w:r>
        <w:rPr>
          <w:sz w:val="18"/>
        </w:rPr>
        <w:t>the use or operation of any Airside Equipment on the Airside by the Airside Equipment Operator</w:t>
      </w:r>
      <w:r>
        <w:rPr>
          <w:sz w:val="18"/>
        </w:rPr>
        <w:t>;</w:t>
      </w:r>
      <w:r>
        <w:rPr>
          <w:spacing w:val="-1"/>
          <w:sz w:val="18"/>
        </w:rPr>
        <w:t xml:space="preserve"> </w:t>
      </w:r>
      <w:r>
        <w:rPr>
          <w:sz w:val="18"/>
        </w:rPr>
        <w:t>or</w:t>
      </w:r>
    </w:p>
    <w:p w:rsidR="00C12FC5" w:rsidRDefault="00C12FC5">
      <w:pPr>
        <w:pStyle w:val="BodyText"/>
        <w:spacing w:before="7"/>
        <w:rPr>
          <w:sz w:val="15"/>
        </w:rPr>
      </w:pPr>
    </w:p>
    <w:p w:rsidR="00C12FC5" w:rsidRDefault="00110BFE">
      <w:pPr>
        <w:pStyle w:val="ListParagraph"/>
        <w:numPr>
          <w:ilvl w:val="2"/>
          <w:numId w:val="3"/>
        </w:numPr>
        <w:tabs>
          <w:tab w:val="left" w:pos="2329"/>
          <w:tab w:val="left" w:pos="2330"/>
        </w:tabs>
        <w:ind w:right="129" w:hanging="964"/>
        <w:rPr>
          <w:sz w:val="18"/>
        </w:rPr>
      </w:pPr>
      <w:r>
        <w:rPr>
          <w:sz w:val="18"/>
        </w:rPr>
        <w:t>the presence on the Airside of any Airside Equipment (whether or not being used or operated at the time) under the control of the Airside Equipment Operator;</w:t>
      </w:r>
      <w:r>
        <w:rPr>
          <w:spacing w:val="-12"/>
          <w:sz w:val="18"/>
        </w:rPr>
        <w:t xml:space="preserve"> </w:t>
      </w:r>
      <w:r>
        <w:rPr>
          <w:sz w:val="18"/>
        </w:rPr>
        <w:t>or</w:t>
      </w:r>
    </w:p>
    <w:p w:rsidR="00C12FC5" w:rsidRDefault="00C12FC5">
      <w:pPr>
        <w:pStyle w:val="BodyText"/>
        <w:spacing w:before="8"/>
        <w:rPr>
          <w:sz w:val="15"/>
        </w:rPr>
      </w:pPr>
    </w:p>
    <w:p w:rsidR="00C12FC5" w:rsidRDefault="00110BFE">
      <w:pPr>
        <w:pStyle w:val="ListParagraph"/>
        <w:numPr>
          <w:ilvl w:val="2"/>
          <w:numId w:val="3"/>
        </w:numPr>
        <w:tabs>
          <w:tab w:val="left" w:pos="2330"/>
          <w:tab w:val="left" w:pos="2331"/>
        </w:tabs>
        <w:ind w:right="0" w:hanging="964"/>
        <w:rPr>
          <w:sz w:val="18"/>
        </w:rPr>
      </w:pPr>
      <w:r>
        <w:rPr>
          <w:sz w:val="18"/>
        </w:rPr>
        <w:t>the</w:t>
      </w:r>
      <w:r>
        <w:rPr>
          <w:spacing w:val="-4"/>
          <w:sz w:val="18"/>
        </w:rPr>
        <w:t xml:space="preserve"> </w:t>
      </w:r>
      <w:r>
        <w:rPr>
          <w:sz w:val="18"/>
        </w:rPr>
        <w:t>presence</w:t>
      </w:r>
      <w:r>
        <w:rPr>
          <w:spacing w:val="-4"/>
          <w:sz w:val="18"/>
        </w:rPr>
        <w:t xml:space="preserve"> </w:t>
      </w:r>
      <w:r>
        <w:rPr>
          <w:sz w:val="18"/>
        </w:rPr>
        <w:t>on</w:t>
      </w:r>
      <w:r>
        <w:rPr>
          <w:spacing w:val="-5"/>
          <w:sz w:val="18"/>
        </w:rPr>
        <w:t xml:space="preserve"> </w:t>
      </w:r>
      <w:r>
        <w:rPr>
          <w:sz w:val="18"/>
        </w:rPr>
        <w:t>the</w:t>
      </w:r>
      <w:r>
        <w:rPr>
          <w:spacing w:val="-4"/>
          <w:sz w:val="18"/>
        </w:rPr>
        <w:t xml:space="preserve"> </w:t>
      </w:r>
      <w:r>
        <w:rPr>
          <w:sz w:val="18"/>
        </w:rPr>
        <w:t>Airside</w:t>
      </w:r>
      <w:r>
        <w:rPr>
          <w:spacing w:val="-4"/>
          <w:sz w:val="18"/>
        </w:rPr>
        <w:t xml:space="preserve"> </w:t>
      </w:r>
      <w:r>
        <w:rPr>
          <w:sz w:val="18"/>
        </w:rPr>
        <w:t>for</w:t>
      </w:r>
      <w:r>
        <w:rPr>
          <w:spacing w:val="-4"/>
          <w:sz w:val="18"/>
        </w:rPr>
        <w:t xml:space="preserve"> </w:t>
      </w:r>
      <w:r>
        <w:rPr>
          <w:sz w:val="18"/>
        </w:rPr>
        <w:t>any</w:t>
      </w:r>
      <w:r>
        <w:rPr>
          <w:spacing w:val="-6"/>
          <w:sz w:val="18"/>
        </w:rPr>
        <w:t xml:space="preserve"> </w:t>
      </w:r>
      <w:r>
        <w:rPr>
          <w:sz w:val="18"/>
        </w:rPr>
        <w:t>reason</w:t>
      </w:r>
      <w:r>
        <w:rPr>
          <w:spacing w:val="-5"/>
          <w:sz w:val="18"/>
        </w:rPr>
        <w:t xml:space="preserve"> </w:t>
      </w:r>
      <w:r>
        <w:rPr>
          <w:sz w:val="18"/>
        </w:rPr>
        <w:t>of</w:t>
      </w:r>
      <w:r>
        <w:rPr>
          <w:spacing w:val="-2"/>
          <w:sz w:val="18"/>
        </w:rPr>
        <w:t xml:space="preserve"> </w:t>
      </w:r>
      <w:r>
        <w:rPr>
          <w:sz w:val="18"/>
        </w:rPr>
        <w:t>the</w:t>
      </w:r>
      <w:r>
        <w:rPr>
          <w:spacing w:val="-4"/>
          <w:sz w:val="18"/>
        </w:rPr>
        <w:t xml:space="preserve"> </w:t>
      </w:r>
      <w:r>
        <w:rPr>
          <w:sz w:val="18"/>
        </w:rPr>
        <w:t>Airside</w:t>
      </w:r>
      <w:r>
        <w:rPr>
          <w:spacing w:val="-4"/>
          <w:sz w:val="18"/>
        </w:rPr>
        <w:t xml:space="preserve"> </w:t>
      </w:r>
      <w:r>
        <w:rPr>
          <w:sz w:val="18"/>
        </w:rPr>
        <w:t>Equipment</w:t>
      </w:r>
      <w:r>
        <w:rPr>
          <w:spacing w:val="-4"/>
          <w:sz w:val="18"/>
        </w:rPr>
        <w:t xml:space="preserve"> </w:t>
      </w:r>
      <w:r>
        <w:rPr>
          <w:sz w:val="18"/>
        </w:rPr>
        <w:t>Operator;</w:t>
      </w:r>
      <w:r>
        <w:rPr>
          <w:spacing w:val="-4"/>
          <w:sz w:val="18"/>
        </w:rPr>
        <w:t xml:space="preserve"> </w:t>
      </w:r>
      <w:r>
        <w:rPr>
          <w:sz w:val="18"/>
        </w:rPr>
        <w:t>or</w:t>
      </w:r>
      <w:bookmarkStart w:id="0" w:name="_GoBack"/>
      <w:bookmarkEnd w:id="0"/>
    </w:p>
    <w:p w:rsidR="00C12FC5" w:rsidRDefault="00C12FC5">
      <w:pPr>
        <w:rPr>
          <w:sz w:val="18"/>
        </w:rPr>
        <w:sectPr w:rsidR="00C12FC5">
          <w:type w:val="continuous"/>
          <w:pgSz w:w="11900" w:h="16840"/>
          <w:pgMar w:top="600" w:right="1080" w:bottom="680" w:left="1100" w:header="720" w:footer="720" w:gutter="0"/>
          <w:cols w:space="720"/>
        </w:sectPr>
      </w:pPr>
    </w:p>
    <w:p w:rsidR="00C12FC5" w:rsidRDefault="00110BFE">
      <w:pPr>
        <w:pStyle w:val="ListParagraph"/>
        <w:numPr>
          <w:ilvl w:val="2"/>
          <w:numId w:val="3"/>
        </w:numPr>
        <w:tabs>
          <w:tab w:val="left" w:pos="2329"/>
          <w:tab w:val="left" w:pos="2331"/>
        </w:tabs>
        <w:spacing w:before="67"/>
        <w:ind w:right="0" w:hanging="964"/>
        <w:rPr>
          <w:sz w:val="18"/>
        </w:rPr>
      </w:pPr>
      <w:proofErr w:type="gramStart"/>
      <w:r>
        <w:rPr>
          <w:sz w:val="18"/>
        </w:rPr>
        <w:lastRenderedPageBreak/>
        <w:t>a</w:t>
      </w:r>
      <w:r>
        <w:rPr>
          <w:sz w:val="18"/>
        </w:rPr>
        <w:t>ny</w:t>
      </w:r>
      <w:proofErr w:type="gramEnd"/>
      <w:r>
        <w:rPr>
          <w:sz w:val="18"/>
        </w:rPr>
        <w:t xml:space="preserve"> combination of any of the things referred to in clauses 5.2.1 to 5.2.3</w:t>
      </w:r>
      <w:r>
        <w:rPr>
          <w:spacing w:val="-20"/>
          <w:sz w:val="18"/>
        </w:rPr>
        <w:t xml:space="preserve"> </w:t>
      </w:r>
      <w:r>
        <w:rPr>
          <w:sz w:val="18"/>
        </w:rPr>
        <w:t>inclusive.</w:t>
      </w:r>
    </w:p>
    <w:p w:rsidR="00C12FC5" w:rsidRDefault="00C12FC5">
      <w:pPr>
        <w:pStyle w:val="BodyText"/>
        <w:spacing w:before="10"/>
        <w:rPr>
          <w:sz w:val="10"/>
        </w:rPr>
      </w:pPr>
    </w:p>
    <w:p w:rsidR="00C12FC5" w:rsidRDefault="00110BFE">
      <w:pPr>
        <w:pStyle w:val="BodyText"/>
        <w:spacing w:before="94"/>
        <w:ind w:left="119"/>
      </w:pPr>
      <w:r>
        <w:t>6.</w:t>
      </w:r>
    </w:p>
    <w:p w:rsidR="00C12FC5" w:rsidRDefault="00C12FC5">
      <w:pPr>
        <w:pStyle w:val="BodyText"/>
        <w:spacing w:before="5"/>
        <w:rPr>
          <w:sz w:val="11"/>
        </w:rPr>
      </w:pPr>
    </w:p>
    <w:p w:rsidR="00C12FC5" w:rsidRDefault="00110BFE">
      <w:pPr>
        <w:pStyle w:val="ListParagraph"/>
        <w:numPr>
          <w:ilvl w:val="1"/>
          <w:numId w:val="2"/>
        </w:numPr>
        <w:tabs>
          <w:tab w:val="left" w:pos="1366"/>
        </w:tabs>
        <w:spacing w:before="95"/>
        <w:jc w:val="both"/>
        <w:rPr>
          <w:sz w:val="18"/>
        </w:rPr>
      </w:pPr>
      <w:r>
        <w:rPr>
          <w:sz w:val="18"/>
        </w:rPr>
        <w:t>The release contained in clause 5 operates even if the Airside Equipment Operator is not aware of, presently or at any time in the future, any circumstances relevant to any claim, action, cause of action, proceeding, demand or</w:t>
      </w:r>
      <w:r>
        <w:rPr>
          <w:spacing w:val="-1"/>
          <w:sz w:val="18"/>
        </w:rPr>
        <w:t xml:space="preserve"> </w:t>
      </w:r>
      <w:r>
        <w:rPr>
          <w:sz w:val="18"/>
        </w:rPr>
        <w:t>liability.</w:t>
      </w:r>
    </w:p>
    <w:p w:rsidR="00C12FC5" w:rsidRDefault="00C12FC5">
      <w:pPr>
        <w:pStyle w:val="BodyText"/>
        <w:spacing w:before="11"/>
        <w:rPr>
          <w:sz w:val="10"/>
        </w:rPr>
      </w:pPr>
    </w:p>
    <w:p w:rsidR="00C12FC5" w:rsidRDefault="00110BFE">
      <w:pPr>
        <w:pStyle w:val="ListParagraph"/>
        <w:numPr>
          <w:ilvl w:val="1"/>
          <w:numId w:val="2"/>
        </w:numPr>
        <w:tabs>
          <w:tab w:val="left" w:pos="1366"/>
        </w:tabs>
        <w:spacing w:before="94"/>
        <w:jc w:val="both"/>
        <w:rPr>
          <w:sz w:val="18"/>
        </w:rPr>
      </w:pPr>
      <w:r>
        <w:rPr>
          <w:sz w:val="18"/>
        </w:rPr>
        <w:t>The Airside Equip</w:t>
      </w:r>
      <w:r>
        <w:rPr>
          <w:sz w:val="18"/>
        </w:rPr>
        <w:t xml:space="preserve">ment Operator must not make or commence or threaten to make or commence any claim, action, proceeding or demand referred to in clause 5, except to the extent that any such claims, actions, proceedings and demands were or may be caused by the negligence of </w:t>
      </w:r>
      <w:r w:rsidR="000D250E">
        <w:rPr>
          <w:sz w:val="18"/>
        </w:rPr>
        <w:t>PAL</w:t>
      </w:r>
      <w:r>
        <w:rPr>
          <w:sz w:val="18"/>
        </w:rPr>
        <w:t xml:space="preserve"> or any of its servants or officers.</w:t>
      </w:r>
    </w:p>
    <w:p w:rsidR="00C12FC5" w:rsidRDefault="00C12FC5">
      <w:pPr>
        <w:pStyle w:val="BodyText"/>
        <w:spacing w:before="7"/>
        <w:rPr>
          <w:sz w:val="15"/>
        </w:rPr>
      </w:pPr>
    </w:p>
    <w:p w:rsidR="00C12FC5" w:rsidRDefault="00110BFE">
      <w:pPr>
        <w:pStyle w:val="BodyText"/>
        <w:ind w:left="119"/>
      </w:pPr>
      <w:r>
        <w:t>7.</w:t>
      </w:r>
    </w:p>
    <w:p w:rsidR="00C12FC5" w:rsidRDefault="00C12FC5">
      <w:pPr>
        <w:pStyle w:val="BodyText"/>
        <w:spacing w:before="8"/>
        <w:rPr>
          <w:sz w:val="15"/>
        </w:rPr>
      </w:pPr>
    </w:p>
    <w:p w:rsidR="00C12FC5" w:rsidRDefault="00110BFE">
      <w:pPr>
        <w:pStyle w:val="ListParagraph"/>
        <w:numPr>
          <w:ilvl w:val="1"/>
          <w:numId w:val="1"/>
        </w:numPr>
        <w:tabs>
          <w:tab w:val="left" w:pos="1366"/>
        </w:tabs>
        <w:spacing w:before="1"/>
        <w:ind w:right="129"/>
        <w:jc w:val="both"/>
        <w:rPr>
          <w:sz w:val="18"/>
        </w:rPr>
      </w:pPr>
      <w:r>
        <w:rPr>
          <w:sz w:val="18"/>
        </w:rPr>
        <w:t xml:space="preserve">The Airside Equipment Operator must insure itself and keep insured in a sum of not less than Twenty Million Dollars ($20,000,000.00) with an insurance company approved by </w:t>
      </w:r>
      <w:r w:rsidR="000D250E">
        <w:rPr>
          <w:sz w:val="18"/>
        </w:rPr>
        <w:t>PAL</w:t>
      </w:r>
      <w:r>
        <w:rPr>
          <w:sz w:val="18"/>
        </w:rPr>
        <w:t xml:space="preserve"> against all liability of the Airside Equipment Operator, to </w:t>
      </w:r>
      <w:r w:rsidR="000D250E">
        <w:rPr>
          <w:sz w:val="18"/>
        </w:rPr>
        <w:t>PAL</w:t>
      </w:r>
      <w:r>
        <w:rPr>
          <w:sz w:val="18"/>
        </w:rPr>
        <w:t>, arising from thi</w:t>
      </w:r>
      <w:r>
        <w:rPr>
          <w:sz w:val="18"/>
        </w:rPr>
        <w:t xml:space="preserve">s indemnity. The insurance effected by the Airside Equipment Operator must include </w:t>
      </w:r>
      <w:r w:rsidR="000D250E">
        <w:rPr>
          <w:sz w:val="18"/>
        </w:rPr>
        <w:t>PAL</w:t>
      </w:r>
      <w:r>
        <w:rPr>
          <w:sz w:val="18"/>
        </w:rPr>
        <w:t xml:space="preserve"> as a party to the policy and an insured under the policy and must have approved "cross liability" provisions in a form and manner acceptable to</w:t>
      </w:r>
      <w:r>
        <w:rPr>
          <w:spacing w:val="-15"/>
          <w:sz w:val="18"/>
        </w:rPr>
        <w:t xml:space="preserve"> </w:t>
      </w:r>
      <w:r w:rsidR="000D250E">
        <w:rPr>
          <w:sz w:val="18"/>
        </w:rPr>
        <w:t>PAL</w:t>
      </w:r>
      <w:r>
        <w:rPr>
          <w:sz w:val="18"/>
        </w:rPr>
        <w:t>.</w:t>
      </w:r>
    </w:p>
    <w:p w:rsidR="00C12FC5" w:rsidRDefault="00110BFE">
      <w:pPr>
        <w:pStyle w:val="ListParagraph"/>
        <w:numPr>
          <w:ilvl w:val="1"/>
          <w:numId w:val="1"/>
        </w:numPr>
        <w:tabs>
          <w:tab w:val="left" w:pos="1366"/>
        </w:tabs>
        <w:spacing w:before="179"/>
        <w:ind w:right="131"/>
        <w:jc w:val="both"/>
        <w:rPr>
          <w:sz w:val="18"/>
        </w:rPr>
      </w:pPr>
      <w:r>
        <w:rPr>
          <w:sz w:val="18"/>
        </w:rPr>
        <w:t>The Airside Equipmen</w:t>
      </w:r>
      <w:r>
        <w:rPr>
          <w:sz w:val="18"/>
        </w:rPr>
        <w:t xml:space="preserve">t Operator will at all times whenever so required by </w:t>
      </w:r>
      <w:r w:rsidR="000D250E">
        <w:rPr>
          <w:sz w:val="18"/>
        </w:rPr>
        <w:t>PAL</w:t>
      </w:r>
      <w:r>
        <w:rPr>
          <w:sz w:val="18"/>
        </w:rPr>
        <w:t xml:space="preserve"> produce such evidence acceptable to </w:t>
      </w:r>
      <w:r w:rsidR="000D250E">
        <w:rPr>
          <w:sz w:val="18"/>
        </w:rPr>
        <w:t>PAL</w:t>
      </w:r>
      <w:r>
        <w:rPr>
          <w:sz w:val="18"/>
        </w:rPr>
        <w:t xml:space="preserve"> that any insurance is in full force and</w:t>
      </w:r>
      <w:r>
        <w:rPr>
          <w:spacing w:val="-7"/>
          <w:sz w:val="18"/>
        </w:rPr>
        <w:t xml:space="preserve"> </w:t>
      </w:r>
      <w:r>
        <w:rPr>
          <w:sz w:val="18"/>
        </w:rPr>
        <w:t>effect.</w:t>
      </w:r>
    </w:p>
    <w:p w:rsidR="00C12FC5" w:rsidRDefault="00C12FC5">
      <w:pPr>
        <w:pStyle w:val="BodyText"/>
        <w:spacing w:before="7"/>
        <w:rPr>
          <w:sz w:val="15"/>
        </w:rPr>
      </w:pPr>
    </w:p>
    <w:p w:rsidR="00C12FC5" w:rsidRDefault="00110BFE">
      <w:pPr>
        <w:pStyle w:val="ListParagraph"/>
        <w:numPr>
          <w:ilvl w:val="1"/>
          <w:numId w:val="1"/>
        </w:numPr>
        <w:tabs>
          <w:tab w:val="left" w:pos="1366"/>
        </w:tabs>
        <w:spacing w:before="1"/>
        <w:jc w:val="both"/>
        <w:rPr>
          <w:sz w:val="18"/>
        </w:rPr>
      </w:pPr>
      <w:r>
        <w:rPr>
          <w:sz w:val="18"/>
        </w:rPr>
        <w:t xml:space="preserve">If the Airside Equipment Operator fails to insure itself as required by this clause, </w:t>
      </w:r>
      <w:r w:rsidR="000D250E">
        <w:rPr>
          <w:sz w:val="18"/>
        </w:rPr>
        <w:t>PAL</w:t>
      </w:r>
      <w:r>
        <w:rPr>
          <w:sz w:val="18"/>
        </w:rPr>
        <w:t xml:space="preserve"> may itself effect the</w:t>
      </w:r>
      <w:r>
        <w:rPr>
          <w:sz w:val="18"/>
        </w:rPr>
        <w:t xml:space="preserve"> insurance and the premium paid in respect of such insurance will be a debt due to </w:t>
      </w:r>
      <w:r w:rsidR="000D250E">
        <w:rPr>
          <w:sz w:val="18"/>
        </w:rPr>
        <w:t>PAL</w:t>
      </w:r>
      <w:r>
        <w:rPr>
          <w:sz w:val="18"/>
        </w:rPr>
        <w:t xml:space="preserve"> by the Airside Equipment Operator and may be sued for and recovered by </w:t>
      </w:r>
      <w:r w:rsidR="000D250E">
        <w:rPr>
          <w:sz w:val="18"/>
        </w:rPr>
        <w:t>PAL</w:t>
      </w:r>
      <w:r>
        <w:rPr>
          <w:sz w:val="18"/>
        </w:rPr>
        <w:t xml:space="preserve"> as a liquidated demand in any Court of competent</w:t>
      </w:r>
      <w:r>
        <w:rPr>
          <w:spacing w:val="-1"/>
          <w:sz w:val="18"/>
        </w:rPr>
        <w:t xml:space="preserve"> </w:t>
      </w:r>
      <w:r>
        <w:rPr>
          <w:sz w:val="18"/>
        </w:rPr>
        <w:t>jurisdiction.</w:t>
      </w:r>
    </w:p>
    <w:p w:rsidR="00C12FC5" w:rsidRDefault="00110BFE">
      <w:pPr>
        <w:pStyle w:val="BodyText"/>
        <w:tabs>
          <w:tab w:val="left" w:pos="686"/>
        </w:tabs>
        <w:spacing w:before="180"/>
        <w:ind w:left="119"/>
      </w:pPr>
      <w:r>
        <w:t>8.</w:t>
      </w:r>
      <w:r>
        <w:tab/>
        <w:t>It is agreed that for the pu</w:t>
      </w:r>
      <w:r>
        <w:t>rposes of this indemnity the following definitions</w:t>
      </w:r>
      <w:r>
        <w:rPr>
          <w:spacing w:val="-12"/>
        </w:rPr>
        <w:t xml:space="preserve"> </w:t>
      </w:r>
      <w:r>
        <w:t>apply:</w:t>
      </w:r>
    </w:p>
    <w:p w:rsidR="00C12FC5" w:rsidRDefault="00C12FC5">
      <w:pPr>
        <w:sectPr w:rsidR="00C12FC5">
          <w:pgSz w:w="11900" w:h="16840"/>
          <w:pgMar w:top="640" w:right="1080" w:bottom="680" w:left="1100" w:header="0" w:footer="498" w:gutter="0"/>
          <w:cols w:space="720"/>
        </w:sectPr>
      </w:pPr>
    </w:p>
    <w:p w:rsidR="00C12FC5" w:rsidRDefault="00110BFE">
      <w:pPr>
        <w:spacing w:before="119"/>
        <w:ind w:left="686"/>
        <w:jc w:val="both"/>
        <w:rPr>
          <w:sz w:val="18"/>
        </w:rPr>
      </w:pPr>
      <w:r>
        <w:rPr>
          <w:sz w:val="18"/>
        </w:rPr>
        <w:t>"</w:t>
      </w:r>
      <w:r>
        <w:rPr>
          <w:b/>
          <w:sz w:val="18"/>
        </w:rPr>
        <w:t>Airport</w:t>
      </w:r>
      <w:r>
        <w:rPr>
          <w:sz w:val="18"/>
        </w:rPr>
        <w:t>" means Adelaide Airport;</w:t>
      </w:r>
    </w:p>
    <w:p w:rsidR="00C12FC5" w:rsidRDefault="00110BFE">
      <w:pPr>
        <w:pStyle w:val="BodyText"/>
        <w:spacing w:before="80"/>
        <w:ind w:left="686" w:right="38"/>
        <w:jc w:val="both"/>
      </w:pPr>
      <w:r>
        <w:t>"</w:t>
      </w:r>
      <w:r>
        <w:rPr>
          <w:b/>
        </w:rPr>
        <w:t>Airside</w:t>
      </w:r>
      <w:r>
        <w:t>" means the Movement Area of the Airport adjacent terrain and buildings or sections thereof being the areas marked as such on the Airside</w:t>
      </w:r>
      <w:r>
        <w:rPr>
          <w:spacing w:val="-2"/>
        </w:rPr>
        <w:t xml:space="preserve"> </w:t>
      </w:r>
      <w:r>
        <w:t>Handbook;</w:t>
      </w:r>
    </w:p>
    <w:p w:rsidR="00C12FC5" w:rsidRDefault="00110BFE">
      <w:pPr>
        <w:pStyle w:val="BodyText"/>
        <w:spacing w:before="79"/>
        <w:ind w:left="686" w:right="38"/>
        <w:jc w:val="both"/>
      </w:pPr>
      <w:r>
        <w:t>"</w:t>
      </w:r>
      <w:r>
        <w:rPr>
          <w:b/>
        </w:rPr>
        <w:t>Airside Equipment</w:t>
      </w:r>
      <w:r>
        <w:t xml:space="preserve">" means any motor vehicle, special purpose vehicle, other </w:t>
      </w:r>
      <w:proofErr w:type="spellStart"/>
      <w:r>
        <w:t>motorised</w:t>
      </w:r>
      <w:proofErr w:type="spellEnd"/>
      <w:r>
        <w:t xml:space="preserve"> mobile equipment or any other equipment, materials or items whatsoever which are used Airside, or taken Airside, by the Airside Equipment</w:t>
      </w:r>
      <w:r>
        <w:rPr>
          <w:spacing w:val="-2"/>
        </w:rPr>
        <w:t xml:space="preserve"> </w:t>
      </w:r>
      <w:r>
        <w:t>Operator;</w:t>
      </w:r>
    </w:p>
    <w:p w:rsidR="00C12FC5" w:rsidRDefault="00110BFE">
      <w:pPr>
        <w:pStyle w:val="BodyText"/>
        <w:spacing w:before="81"/>
        <w:ind w:left="686" w:right="38"/>
        <w:jc w:val="both"/>
      </w:pPr>
      <w:r>
        <w:t>"</w:t>
      </w:r>
      <w:r>
        <w:rPr>
          <w:b/>
        </w:rPr>
        <w:t>Airside Han</w:t>
      </w:r>
      <w:r>
        <w:rPr>
          <w:b/>
        </w:rPr>
        <w:t>dbook</w:t>
      </w:r>
      <w:r>
        <w:t xml:space="preserve">" means any handbook, manual or instructional document made available by </w:t>
      </w:r>
      <w:r w:rsidR="000D250E">
        <w:t>PAL</w:t>
      </w:r>
      <w:r>
        <w:t xml:space="preserve"> from time to time, including, but not limited to the handbook and all appendices issued under Division 4.4 of the Airports (Control of </w:t>
      </w:r>
      <w:proofErr w:type="gramStart"/>
      <w:r>
        <w:t>On</w:t>
      </w:r>
      <w:proofErr w:type="gramEnd"/>
      <w:r>
        <w:t xml:space="preserve"> Airport Activities) Regulations;</w:t>
      </w:r>
    </w:p>
    <w:p w:rsidR="00C12FC5" w:rsidRDefault="00110BFE">
      <w:pPr>
        <w:pStyle w:val="BodyText"/>
        <w:spacing w:before="80"/>
        <w:ind w:left="686" w:right="38"/>
        <w:jc w:val="both"/>
      </w:pPr>
      <w:r>
        <w:t>"</w:t>
      </w:r>
      <w:r>
        <w:rPr>
          <w:b/>
        </w:rPr>
        <w:t>Ap</w:t>
      </w:r>
      <w:r>
        <w:rPr>
          <w:b/>
        </w:rPr>
        <w:t>proved Issuing Authority</w:t>
      </w:r>
      <w:r>
        <w:t xml:space="preserve">" means an </w:t>
      </w:r>
      <w:proofErr w:type="spellStart"/>
      <w:r>
        <w:t>organisation</w:t>
      </w:r>
      <w:proofErr w:type="spellEnd"/>
      <w:r>
        <w:t xml:space="preserve"> </w:t>
      </w:r>
      <w:proofErr w:type="spellStart"/>
      <w:r>
        <w:t>authorised</w:t>
      </w:r>
      <w:proofErr w:type="spellEnd"/>
      <w:r>
        <w:t xml:space="preserve"> by </w:t>
      </w:r>
      <w:r w:rsidR="000D250E">
        <w:t>PAL</w:t>
      </w:r>
      <w:r>
        <w:t xml:space="preserve"> (as the Airport Operator) to issue Authorities to Operate Airside;</w:t>
      </w:r>
    </w:p>
    <w:p w:rsidR="00C12FC5" w:rsidRDefault="00110BFE">
      <w:pPr>
        <w:pStyle w:val="BodyText"/>
        <w:spacing w:before="119"/>
        <w:ind w:left="686" w:right="127"/>
        <w:jc w:val="both"/>
      </w:pPr>
      <w:r>
        <w:br w:type="column"/>
      </w:r>
      <w:r>
        <w:t>"</w:t>
      </w:r>
      <w:r>
        <w:rPr>
          <w:b/>
        </w:rPr>
        <w:t>Authority to Use Airside</w:t>
      </w:r>
      <w:r>
        <w:t xml:space="preserve">" means a permit to be affixed to any Airside Equipment approved to operate Airside, issued by </w:t>
      </w:r>
      <w:r w:rsidR="000D250E">
        <w:t>PAL</w:t>
      </w:r>
      <w:r>
        <w:t xml:space="preserve"> or by an Approved Issuing</w:t>
      </w:r>
      <w:r>
        <w:rPr>
          <w:spacing w:val="-1"/>
        </w:rPr>
        <w:t xml:space="preserve"> </w:t>
      </w:r>
      <w:r>
        <w:t>Authority;</w:t>
      </w:r>
    </w:p>
    <w:p w:rsidR="00C12FC5" w:rsidRDefault="00110BFE">
      <w:pPr>
        <w:pStyle w:val="BodyText"/>
        <w:spacing w:before="79"/>
        <w:ind w:left="686" w:right="129"/>
        <w:jc w:val="both"/>
      </w:pPr>
      <w:r>
        <w:t>"</w:t>
      </w:r>
      <w:r w:rsidR="000D250E">
        <w:rPr>
          <w:b/>
        </w:rPr>
        <w:t>PAL</w:t>
      </w:r>
      <w:r>
        <w:t xml:space="preserve">" means </w:t>
      </w:r>
      <w:proofErr w:type="spellStart"/>
      <w:r w:rsidR="000D250E">
        <w:t>Parafield</w:t>
      </w:r>
      <w:proofErr w:type="spellEnd"/>
      <w:r w:rsidR="000D250E">
        <w:t xml:space="preserve"> </w:t>
      </w:r>
      <w:r>
        <w:t xml:space="preserve">Airport Limited ACN 075 175 </w:t>
      </w:r>
      <w:r w:rsidR="000D250E">
        <w:t>608</w:t>
      </w:r>
      <w:r>
        <w:t xml:space="preserve"> and Adelaide Airport</w:t>
      </w:r>
      <w:r>
        <w:rPr>
          <w:spacing w:val="5"/>
        </w:rPr>
        <w:t xml:space="preserve"> </w:t>
      </w:r>
      <w:r>
        <w:t>Management</w:t>
      </w:r>
    </w:p>
    <w:p w:rsidR="00C12FC5" w:rsidRDefault="00110BFE">
      <w:pPr>
        <w:pStyle w:val="BodyText"/>
        <w:spacing w:before="2"/>
        <w:ind w:left="686" w:right="129"/>
        <w:jc w:val="both"/>
      </w:pPr>
      <w:r>
        <w:t xml:space="preserve">Limited ACN 077 201 131, both individually and collectively, and includes any one or more of its directors, servants, officers, agents and </w:t>
      </w:r>
      <w:proofErr w:type="gramStart"/>
      <w:r>
        <w:t>contractors ;</w:t>
      </w:r>
      <w:proofErr w:type="gramEnd"/>
    </w:p>
    <w:p w:rsidR="00C12FC5" w:rsidRDefault="00110BFE">
      <w:pPr>
        <w:pStyle w:val="BodyText"/>
        <w:spacing w:before="79"/>
        <w:ind w:left="686" w:right="129"/>
        <w:jc w:val="both"/>
      </w:pPr>
      <w:r>
        <w:t>"</w:t>
      </w:r>
      <w:r>
        <w:rPr>
          <w:b/>
        </w:rPr>
        <w:t>Airside Equipment Operator</w:t>
      </w:r>
      <w:r>
        <w:t>" means the person, firm or corporation (including government departments and business entities) named and described as such in this Deed and specifically includes any one or more of its directors servants officers employees agents and contractors;</w:t>
      </w:r>
    </w:p>
    <w:p w:rsidR="00C12FC5" w:rsidRDefault="00110BFE">
      <w:pPr>
        <w:pStyle w:val="BodyText"/>
        <w:spacing w:before="80"/>
        <w:ind w:left="686" w:right="129"/>
        <w:jc w:val="both"/>
      </w:pPr>
      <w:r>
        <w:t>"</w:t>
      </w:r>
      <w:r>
        <w:rPr>
          <w:b/>
        </w:rPr>
        <w:t>Moveme</w:t>
      </w:r>
      <w:r>
        <w:rPr>
          <w:b/>
        </w:rPr>
        <w:t>nt Area</w:t>
      </w:r>
      <w:r>
        <w:t xml:space="preserve">" means any part of the Airport that is used for the surface movement of aircraft, including </w:t>
      </w:r>
      <w:proofErr w:type="spellStart"/>
      <w:r>
        <w:t>manoeuvring</w:t>
      </w:r>
      <w:proofErr w:type="spellEnd"/>
      <w:r>
        <w:t xml:space="preserve"> areas and aprons;</w:t>
      </w:r>
    </w:p>
    <w:p w:rsidR="00C12FC5" w:rsidRDefault="00C12FC5">
      <w:pPr>
        <w:jc w:val="both"/>
        <w:sectPr w:rsidR="00C12FC5">
          <w:type w:val="continuous"/>
          <w:pgSz w:w="11900" w:h="16840"/>
          <w:pgMar w:top="600" w:right="1080" w:bottom="680" w:left="1100" w:header="720" w:footer="720" w:gutter="0"/>
          <w:cols w:num="2" w:space="720" w:equalWidth="0">
            <w:col w:w="4541" w:space="549"/>
            <w:col w:w="4630"/>
          </w:cols>
        </w:sectPr>
      </w:pPr>
    </w:p>
    <w:p w:rsidR="00C12FC5" w:rsidRDefault="00C12FC5">
      <w:pPr>
        <w:pStyle w:val="BodyText"/>
        <w:rPr>
          <w:sz w:val="20"/>
        </w:rPr>
      </w:pPr>
    </w:p>
    <w:p w:rsidR="00C12FC5" w:rsidRDefault="00C12FC5">
      <w:pPr>
        <w:pStyle w:val="BodyText"/>
        <w:spacing w:before="6"/>
        <w:rPr>
          <w:sz w:val="20"/>
        </w:rPr>
      </w:pPr>
    </w:p>
    <w:p w:rsidR="00C12FC5" w:rsidRDefault="00110BFE">
      <w:pPr>
        <w:tabs>
          <w:tab w:val="left" w:pos="4326"/>
          <w:tab w:val="left" w:pos="6958"/>
          <w:tab w:val="left" w:pos="8400"/>
        </w:tabs>
        <w:spacing w:before="94" w:line="379" w:lineRule="auto"/>
        <w:ind w:left="653" w:right="1317" w:firstLine="33"/>
        <w:rPr>
          <w:sz w:val="18"/>
        </w:rPr>
      </w:pPr>
      <w:r>
        <w:rPr>
          <w:b/>
          <w:sz w:val="18"/>
        </w:rPr>
        <w:t>EXECUTED as a</w:t>
      </w:r>
      <w:r>
        <w:rPr>
          <w:b/>
          <w:spacing w:val="-3"/>
          <w:sz w:val="18"/>
        </w:rPr>
        <w:t xml:space="preserve"> </w:t>
      </w:r>
      <w:r>
        <w:rPr>
          <w:b/>
          <w:sz w:val="18"/>
        </w:rPr>
        <w:t>DEED:</w:t>
      </w:r>
      <w:r>
        <w:rPr>
          <w:b/>
          <w:spacing w:val="48"/>
          <w:sz w:val="18"/>
        </w:rPr>
        <w:t xml:space="preserve"> </w:t>
      </w:r>
      <w:r>
        <w:rPr>
          <w:b/>
          <w:sz w:val="18"/>
        </w:rPr>
        <w:t>Dated</w:t>
      </w:r>
      <w:r>
        <w:rPr>
          <w:b/>
          <w:sz w:val="18"/>
          <w:u w:val="single"/>
        </w:rPr>
        <w:tab/>
      </w:r>
      <w:r>
        <w:rPr>
          <w:b/>
          <w:sz w:val="18"/>
        </w:rPr>
        <w:t>day</w:t>
      </w:r>
      <w:r>
        <w:rPr>
          <w:b/>
          <w:spacing w:val="-3"/>
          <w:sz w:val="18"/>
        </w:rPr>
        <w:t xml:space="preserve"> </w:t>
      </w:r>
      <w:r>
        <w:rPr>
          <w:b/>
          <w:sz w:val="18"/>
        </w:rPr>
        <w:t>of</w:t>
      </w:r>
      <w:r>
        <w:rPr>
          <w:b/>
          <w:sz w:val="18"/>
          <w:u w:val="single"/>
        </w:rPr>
        <w:t xml:space="preserve"> </w:t>
      </w:r>
      <w:r>
        <w:rPr>
          <w:b/>
          <w:sz w:val="18"/>
          <w:u w:val="single"/>
        </w:rPr>
        <w:tab/>
      </w:r>
      <w:r>
        <w:rPr>
          <w:b/>
          <w:sz w:val="18"/>
        </w:rPr>
        <w:t>Year</w:t>
      </w:r>
      <w:r>
        <w:rPr>
          <w:b/>
          <w:sz w:val="18"/>
          <w:u w:val="single"/>
        </w:rPr>
        <w:tab/>
      </w:r>
      <w:r>
        <w:rPr>
          <w:b/>
          <w:sz w:val="18"/>
        </w:rPr>
        <w:t xml:space="preserve"> SIGNED </w:t>
      </w:r>
      <w:r>
        <w:rPr>
          <w:sz w:val="18"/>
        </w:rPr>
        <w:t>for and on behalf</w:t>
      </w:r>
      <w:r>
        <w:rPr>
          <w:spacing w:val="-1"/>
          <w:sz w:val="18"/>
        </w:rPr>
        <w:t xml:space="preserve"> </w:t>
      </w:r>
      <w:r>
        <w:rPr>
          <w:sz w:val="18"/>
        </w:rPr>
        <w:t>of</w:t>
      </w:r>
    </w:p>
    <w:p w:rsidR="00C12FC5" w:rsidRDefault="000D250E">
      <w:pPr>
        <w:pStyle w:val="BodyText"/>
        <w:spacing w:before="5"/>
        <w:rPr>
          <w:sz w:val="20"/>
        </w:rPr>
      </w:pPr>
      <w:r>
        <w:rPr>
          <w:noProof/>
          <w:lang w:val="en-AU" w:eastAsia="en-AU"/>
        </w:rPr>
        <mc:AlternateContent>
          <mc:Choice Requires="wps">
            <w:drawing>
              <wp:anchor distT="0" distB="0" distL="0" distR="0" simplePos="0" relativeHeight="1072" behindDoc="0" locked="0" layoutInCell="1" allowOverlap="1">
                <wp:simplePos x="0" y="0"/>
                <wp:positionH relativeFrom="page">
                  <wp:posOffset>1113155</wp:posOffset>
                </wp:positionH>
                <wp:positionV relativeFrom="paragraph">
                  <wp:posOffset>179705</wp:posOffset>
                </wp:positionV>
                <wp:extent cx="2287270" cy="0"/>
                <wp:effectExtent l="8255" t="6985" r="9525" b="1206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8BAC0" id="Line 6"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65pt,14.15pt" to="267.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" strokeweight=".28258mm">
                <w10:wrap type="topAndBottom" anchorx="page"/>
              </v:line>
            </w:pict>
          </mc:Fallback>
        </mc:AlternateContent>
      </w:r>
    </w:p>
    <w:p w:rsidR="00C12FC5" w:rsidRDefault="00110BFE">
      <w:pPr>
        <w:pStyle w:val="BodyText"/>
        <w:spacing w:line="180" w:lineRule="exact"/>
        <w:ind w:left="653"/>
      </w:pPr>
      <w:proofErr w:type="gramStart"/>
      <w:r>
        <w:t>by</w:t>
      </w:r>
      <w:proofErr w:type="gramEnd"/>
      <w:r>
        <w:t xml:space="preserve"> its </w:t>
      </w:r>
      <w:proofErr w:type="spellStart"/>
      <w:r>
        <w:t>Authorised</w:t>
      </w:r>
      <w:proofErr w:type="spellEnd"/>
      <w:r>
        <w:t xml:space="preserve"> Represent</w:t>
      </w:r>
      <w:r>
        <w:t>ative who by</w:t>
      </w:r>
    </w:p>
    <w:p w:rsidR="00C12FC5" w:rsidRDefault="00110BFE">
      <w:pPr>
        <w:pStyle w:val="BodyText"/>
        <w:spacing w:line="207" w:lineRule="exact"/>
        <w:ind w:left="653"/>
      </w:pPr>
      <w:proofErr w:type="gramStart"/>
      <w:r>
        <w:t>his/</w:t>
      </w:r>
      <w:proofErr w:type="gramEnd"/>
      <w:r>
        <w:t>her execution warrants his/her</w:t>
      </w:r>
    </w:p>
    <w:p w:rsidR="00C12FC5" w:rsidRDefault="00110BFE">
      <w:pPr>
        <w:pStyle w:val="BodyText"/>
        <w:tabs>
          <w:tab w:val="left" w:pos="5470"/>
          <w:tab w:val="left" w:pos="9158"/>
        </w:tabs>
        <w:spacing w:line="207" w:lineRule="exact"/>
        <w:ind w:left="653"/>
      </w:pPr>
      <w:proofErr w:type="gramStart"/>
      <w:r>
        <w:t>authority</w:t>
      </w:r>
      <w:proofErr w:type="gramEnd"/>
      <w:r>
        <w:t xml:space="preserve"> to execute this</w:t>
      </w:r>
      <w:r>
        <w:rPr>
          <w:spacing w:val="-22"/>
        </w:rPr>
        <w:t xml:space="preserve"> </w:t>
      </w:r>
      <w:r>
        <w:t>instrument</w:t>
      </w:r>
      <w:r>
        <w:tab/>
      </w:r>
      <w:r>
        <w:rPr>
          <w:u w:val="single"/>
        </w:rPr>
        <w:t xml:space="preserve"> </w:t>
      </w:r>
      <w:r>
        <w:rPr>
          <w:u w:val="single"/>
        </w:rPr>
        <w:tab/>
      </w:r>
    </w:p>
    <w:p w:rsidR="00C12FC5" w:rsidRDefault="00110BFE">
      <w:pPr>
        <w:pStyle w:val="BodyText"/>
        <w:tabs>
          <w:tab w:val="left" w:pos="5473"/>
        </w:tabs>
        <w:spacing w:before="1"/>
        <w:ind w:left="653"/>
      </w:pPr>
      <w:proofErr w:type="gramStart"/>
      <w:r>
        <w:t>in</w:t>
      </w:r>
      <w:proofErr w:type="gramEnd"/>
      <w:r>
        <w:t xml:space="preserve"> the</w:t>
      </w:r>
      <w:r>
        <w:rPr>
          <w:spacing w:val="-4"/>
        </w:rPr>
        <w:t xml:space="preserve"> </w:t>
      </w:r>
      <w:r>
        <w:t>presence</w:t>
      </w:r>
      <w:r>
        <w:rPr>
          <w:spacing w:val="-2"/>
        </w:rPr>
        <w:t xml:space="preserve"> </w:t>
      </w:r>
      <w:r>
        <w:t>of:</w:t>
      </w:r>
      <w:r>
        <w:tab/>
      </w:r>
      <w:proofErr w:type="spellStart"/>
      <w:r>
        <w:t>Authorised</w:t>
      </w:r>
      <w:proofErr w:type="spellEnd"/>
      <w:r>
        <w:rPr>
          <w:spacing w:val="-1"/>
        </w:rPr>
        <w:t xml:space="preserve"> </w:t>
      </w:r>
      <w:r>
        <w:t>Representative</w:t>
      </w:r>
    </w:p>
    <w:p w:rsidR="00C12FC5" w:rsidRDefault="00C12FC5">
      <w:pPr>
        <w:pStyle w:val="BodyText"/>
        <w:rPr>
          <w:sz w:val="20"/>
        </w:rPr>
      </w:pPr>
    </w:p>
    <w:p w:rsidR="00C12FC5" w:rsidRDefault="000D250E">
      <w:pPr>
        <w:pStyle w:val="BodyText"/>
        <w:spacing w:before="2"/>
        <w:rPr>
          <w:sz w:val="21"/>
        </w:rPr>
      </w:pPr>
      <w:r>
        <w:rPr>
          <w:noProof/>
          <w:lang w:val="en-AU" w:eastAsia="en-AU"/>
        </w:rPr>
        <mc:AlternateContent>
          <mc:Choice Requires="wps">
            <w:drawing>
              <wp:anchor distT="0" distB="0" distL="0" distR="0" simplePos="0" relativeHeight="1096" behindDoc="0" locked="0" layoutInCell="1" allowOverlap="1">
                <wp:simplePos x="0" y="0"/>
                <wp:positionH relativeFrom="page">
                  <wp:posOffset>1138555</wp:posOffset>
                </wp:positionH>
                <wp:positionV relativeFrom="paragraph">
                  <wp:posOffset>183515</wp:posOffset>
                </wp:positionV>
                <wp:extent cx="2275840" cy="0"/>
                <wp:effectExtent l="5080" t="8890" r="5080" b="1016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8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E7003" id="Line 5"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65pt,14.45pt" to="268.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" strokeweight=".20003mm">
                <w10:wrap type="topAndBottom" anchorx="page"/>
              </v:line>
            </w:pict>
          </mc:Fallback>
        </mc:AlternateContent>
      </w:r>
      <w:r>
        <w:rPr>
          <w:noProof/>
          <w:lang w:val="en-AU" w:eastAsia="en-AU"/>
        </w:rPr>
        <mc:AlternateContent>
          <mc:Choice Requires="wps">
            <w:drawing>
              <wp:anchor distT="0" distB="0" distL="0" distR="0" simplePos="0" relativeHeight="1120" behindDoc="0" locked="0" layoutInCell="1" allowOverlap="1">
                <wp:simplePos x="0" y="0"/>
                <wp:positionH relativeFrom="page">
                  <wp:posOffset>4173855</wp:posOffset>
                </wp:positionH>
                <wp:positionV relativeFrom="paragraph">
                  <wp:posOffset>183515</wp:posOffset>
                </wp:positionV>
                <wp:extent cx="2339340" cy="0"/>
                <wp:effectExtent l="11430" t="8890" r="11430" b="1016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3C540" id="Line 4"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4.45pt" to="512.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8BGwIAAEE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" strokeweight=".20003mm">
                <w10:wrap type="topAndBottom" anchorx="page"/>
              </v:line>
            </w:pict>
          </mc:Fallback>
        </mc:AlternateContent>
      </w:r>
    </w:p>
    <w:p w:rsidR="00C12FC5" w:rsidRDefault="00110BFE">
      <w:pPr>
        <w:pStyle w:val="BodyText"/>
        <w:tabs>
          <w:tab w:val="left" w:pos="5473"/>
        </w:tabs>
        <w:spacing w:line="181" w:lineRule="exact"/>
        <w:ind w:left="653"/>
      </w:pPr>
      <w:r>
        <w:t>Witness</w:t>
      </w:r>
      <w:r>
        <w:tab/>
        <w:t>Print</w:t>
      </w:r>
      <w:r>
        <w:rPr>
          <w:spacing w:val="-1"/>
        </w:rPr>
        <w:t xml:space="preserve"> </w:t>
      </w:r>
      <w:r>
        <w:t>Name</w:t>
      </w:r>
    </w:p>
    <w:p w:rsidR="00C12FC5" w:rsidRDefault="00C12FC5">
      <w:pPr>
        <w:pStyle w:val="BodyText"/>
        <w:rPr>
          <w:sz w:val="20"/>
        </w:rPr>
      </w:pPr>
    </w:p>
    <w:p w:rsidR="00C12FC5" w:rsidRDefault="000D250E">
      <w:pPr>
        <w:pStyle w:val="BodyText"/>
        <w:spacing w:before="2"/>
        <w:rPr>
          <w:sz w:val="21"/>
        </w:rPr>
      </w:pPr>
      <w:r>
        <w:rPr>
          <w:noProof/>
          <w:lang w:val="en-AU" w:eastAsia="en-AU"/>
        </w:rPr>
        <mc:AlternateContent>
          <mc:Choice Requires="wps">
            <w:drawing>
              <wp:anchor distT="0" distB="0" distL="0" distR="0" simplePos="0" relativeHeight="1144" behindDoc="0" locked="0" layoutInCell="1" allowOverlap="1">
                <wp:simplePos x="0" y="0"/>
                <wp:positionH relativeFrom="page">
                  <wp:posOffset>1138555</wp:posOffset>
                </wp:positionH>
                <wp:positionV relativeFrom="paragraph">
                  <wp:posOffset>183515</wp:posOffset>
                </wp:positionV>
                <wp:extent cx="2275840" cy="0"/>
                <wp:effectExtent l="5080" t="12700" r="5080" b="63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8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FECCD" id="Line 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65pt,14.45pt" to="268.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8kHA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" strokeweight=".20003mm">
                <w10:wrap type="topAndBottom" anchorx="page"/>
              </v:line>
            </w:pict>
          </mc:Fallback>
        </mc:AlternateContent>
      </w:r>
      <w:r>
        <w:rPr>
          <w:noProof/>
          <w:lang w:val="en-AU" w:eastAsia="en-AU"/>
        </w:rPr>
        <mc:AlternateContent>
          <mc:Choice Requires="wps">
            <w:drawing>
              <wp:anchor distT="0" distB="0" distL="0" distR="0" simplePos="0" relativeHeight="1168" behindDoc="0" locked="0" layoutInCell="1" allowOverlap="1">
                <wp:simplePos x="0" y="0"/>
                <wp:positionH relativeFrom="page">
                  <wp:posOffset>4173855</wp:posOffset>
                </wp:positionH>
                <wp:positionV relativeFrom="paragraph">
                  <wp:posOffset>183515</wp:posOffset>
                </wp:positionV>
                <wp:extent cx="2339340" cy="0"/>
                <wp:effectExtent l="11430" t="12700" r="1143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B3FE0" id="Line 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4.45pt" to="512.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" strokeweight=".20003mm">
                <w10:wrap type="topAndBottom" anchorx="page"/>
              </v:line>
            </w:pict>
          </mc:Fallback>
        </mc:AlternateContent>
      </w:r>
    </w:p>
    <w:p w:rsidR="00C12FC5" w:rsidRDefault="00110BFE">
      <w:pPr>
        <w:pStyle w:val="BodyText"/>
        <w:tabs>
          <w:tab w:val="left" w:pos="5473"/>
        </w:tabs>
        <w:spacing w:line="179" w:lineRule="exact"/>
        <w:ind w:left="653"/>
      </w:pPr>
      <w:r>
        <w:t>Full</w:t>
      </w:r>
      <w:r>
        <w:rPr>
          <w:spacing w:val="-2"/>
        </w:rPr>
        <w:t xml:space="preserve"> </w:t>
      </w:r>
      <w:r>
        <w:t>Name</w:t>
      </w:r>
      <w:r>
        <w:tab/>
        <w:t>Position</w:t>
      </w:r>
    </w:p>
    <w:sectPr w:rsidR="00C12FC5">
      <w:type w:val="continuous"/>
      <w:pgSz w:w="11900" w:h="16840"/>
      <w:pgMar w:top="600" w:right="1080" w:bottom="6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BFE" w:rsidRDefault="00110BFE">
      <w:r>
        <w:separator/>
      </w:r>
    </w:p>
  </w:endnote>
  <w:endnote w:type="continuationSeparator" w:id="0">
    <w:p w:rsidR="00110BFE" w:rsidRDefault="0011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C5" w:rsidRDefault="000D250E">
    <w:pPr>
      <w:pStyle w:val="BodyText"/>
      <w:spacing w:line="14" w:lineRule="auto"/>
      <w:rPr>
        <w:sz w:val="20"/>
      </w:rPr>
    </w:pPr>
    <w:r>
      <w:rPr>
        <w:noProof/>
        <w:lang w:val="en-AU" w:eastAsia="en-AU"/>
      </w:rPr>
      <mc:AlternateContent>
        <mc:Choice Requires="wps">
          <w:drawing>
            <wp:anchor distT="0" distB="0" distL="114300" distR="114300" simplePos="0" relativeHeight="251657728" behindDoc="1" locked="0" layoutInCell="1" allowOverlap="1">
              <wp:simplePos x="0" y="0"/>
              <wp:positionH relativeFrom="page">
                <wp:posOffset>761365</wp:posOffset>
              </wp:positionH>
              <wp:positionV relativeFrom="page">
                <wp:posOffset>10237470</wp:posOffset>
              </wp:positionV>
              <wp:extent cx="1710055" cy="12509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C5" w:rsidRDefault="00110BFE">
                          <w:pPr>
                            <w:spacing w:before="15"/>
                            <w:ind w:left="20"/>
                            <w:rPr>
                              <w:sz w:val="14"/>
                            </w:rPr>
                          </w:pPr>
                          <w:r>
                            <w:rPr>
                              <w:color w:val="0000FF"/>
                              <w:sz w:val="14"/>
                            </w:rPr>
                            <w:t>O:\PassIssueOffice\Pass Issue Office\AUA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95pt;margin-top:806.1pt;width:134.65pt;height: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" filled="f" stroked="f">
              <v:textbox inset="0,0,0,0">
                <w:txbxContent>
                  <w:p w:rsidR="00C12FC5" w:rsidRDefault="00110BFE">
                    <w:pPr>
                      <w:spacing w:before="15"/>
                      <w:ind w:left="20"/>
                      <w:rPr>
                        <w:sz w:val="14"/>
                      </w:rPr>
                    </w:pPr>
                    <w:r>
                      <w:rPr>
                        <w:color w:val="0000FF"/>
                        <w:sz w:val="14"/>
                      </w:rPr>
                      <w:t>O:\PassIssueOffice\Pass Issue Office\AUA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BFE" w:rsidRDefault="00110BFE">
      <w:r>
        <w:separator/>
      </w:r>
    </w:p>
  </w:footnote>
  <w:footnote w:type="continuationSeparator" w:id="0">
    <w:p w:rsidR="00110BFE" w:rsidRDefault="0011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65C64"/>
    <w:multiLevelType w:val="multilevel"/>
    <w:tmpl w:val="3D30E162"/>
    <w:lvl w:ilvl="0">
      <w:start w:val="7"/>
      <w:numFmt w:val="decimal"/>
      <w:lvlText w:val="%1"/>
      <w:lvlJc w:val="left"/>
      <w:pPr>
        <w:ind w:left="1365" w:hanging="679"/>
        <w:jc w:val="left"/>
      </w:pPr>
      <w:rPr>
        <w:rFonts w:hint="default"/>
      </w:rPr>
    </w:lvl>
    <w:lvl w:ilvl="1">
      <w:start w:val="1"/>
      <w:numFmt w:val="decimal"/>
      <w:lvlText w:val="%1.%2"/>
      <w:lvlJc w:val="left"/>
      <w:pPr>
        <w:ind w:left="1365" w:hanging="679"/>
        <w:jc w:val="left"/>
      </w:pPr>
      <w:rPr>
        <w:rFonts w:ascii="Arial" w:eastAsia="Arial" w:hAnsi="Arial" w:cs="Arial" w:hint="default"/>
        <w:spacing w:val="-1"/>
        <w:w w:val="99"/>
        <w:sz w:val="18"/>
        <w:szCs w:val="18"/>
      </w:rPr>
    </w:lvl>
    <w:lvl w:ilvl="2">
      <w:numFmt w:val="bullet"/>
      <w:lvlText w:val="•"/>
      <w:lvlJc w:val="left"/>
      <w:pPr>
        <w:ind w:left="3032" w:hanging="679"/>
      </w:pPr>
      <w:rPr>
        <w:rFonts w:hint="default"/>
      </w:rPr>
    </w:lvl>
    <w:lvl w:ilvl="3">
      <w:numFmt w:val="bullet"/>
      <w:lvlText w:val="•"/>
      <w:lvlJc w:val="left"/>
      <w:pPr>
        <w:ind w:left="3868" w:hanging="679"/>
      </w:pPr>
      <w:rPr>
        <w:rFonts w:hint="default"/>
      </w:rPr>
    </w:lvl>
    <w:lvl w:ilvl="4">
      <w:numFmt w:val="bullet"/>
      <w:lvlText w:val="•"/>
      <w:lvlJc w:val="left"/>
      <w:pPr>
        <w:ind w:left="4704" w:hanging="679"/>
      </w:pPr>
      <w:rPr>
        <w:rFonts w:hint="default"/>
      </w:rPr>
    </w:lvl>
    <w:lvl w:ilvl="5">
      <w:numFmt w:val="bullet"/>
      <w:lvlText w:val="•"/>
      <w:lvlJc w:val="left"/>
      <w:pPr>
        <w:ind w:left="5540" w:hanging="679"/>
      </w:pPr>
      <w:rPr>
        <w:rFonts w:hint="default"/>
      </w:rPr>
    </w:lvl>
    <w:lvl w:ilvl="6">
      <w:numFmt w:val="bullet"/>
      <w:lvlText w:val="•"/>
      <w:lvlJc w:val="left"/>
      <w:pPr>
        <w:ind w:left="6376" w:hanging="679"/>
      </w:pPr>
      <w:rPr>
        <w:rFonts w:hint="default"/>
      </w:rPr>
    </w:lvl>
    <w:lvl w:ilvl="7">
      <w:numFmt w:val="bullet"/>
      <w:lvlText w:val="•"/>
      <w:lvlJc w:val="left"/>
      <w:pPr>
        <w:ind w:left="7212" w:hanging="679"/>
      </w:pPr>
      <w:rPr>
        <w:rFonts w:hint="default"/>
      </w:rPr>
    </w:lvl>
    <w:lvl w:ilvl="8">
      <w:numFmt w:val="bullet"/>
      <w:lvlText w:val="•"/>
      <w:lvlJc w:val="left"/>
      <w:pPr>
        <w:ind w:left="8048" w:hanging="679"/>
      </w:pPr>
      <w:rPr>
        <w:rFonts w:hint="default"/>
      </w:rPr>
    </w:lvl>
  </w:abstractNum>
  <w:abstractNum w:abstractNumId="1" w15:restartNumberingAfterBreak="0">
    <w:nsid w:val="67B42F80"/>
    <w:multiLevelType w:val="multilevel"/>
    <w:tmpl w:val="F55C88FC"/>
    <w:lvl w:ilvl="0">
      <w:start w:val="6"/>
      <w:numFmt w:val="decimal"/>
      <w:lvlText w:val="%1"/>
      <w:lvlJc w:val="left"/>
      <w:pPr>
        <w:ind w:left="1365" w:hanging="679"/>
        <w:jc w:val="left"/>
      </w:pPr>
      <w:rPr>
        <w:rFonts w:hint="default"/>
      </w:rPr>
    </w:lvl>
    <w:lvl w:ilvl="1">
      <w:start w:val="1"/>
      <w:numFmt w:val="decimal"/>
      <w:lvlText w:val="%1.%2"/>
      <w:lvlJc w:val="left"/>
      <w:pPr>
        <w:ind w:left="1365" w:hanging="679"/>
        <w:jc w:val="left"/>
      </w:pPr>
      <w:rPr>
        <w:rFonts w:ascii="Arial" w:eastAsia="Arial" w:hAnsi="Arial" w:cs="Arial" w:hint="default"/>
        <w:spacing w:val="-1"/>
        <w:w w:val="99"/>
        <w:sz w:val="18"/>
        <w:szCs w:val="18"/>
      </w:rPr>
    </w:lvl>
    <w:lvl w:ilvl="2">
      <w:numFmt w:val="bullet"/>
      <w:lvlText w:val="•"/>
      <w:lvlJc w:val="left"/>
      <w:pPr>
        <w:ind w:left="3032" w:hanging="679"/>
      </w:pPr>
      <w:rPr>
        <w:rFonts w:hint="default"/>
      </w:rPr>
    </w:lvl>
    <w:lvl w:ilvl="3">
      <w:numFmt w:val="bullet"/>
      <w:lvlText w:val="•"/>
      <w:lvlJc w:val="left"/>
      <w:pPr>
        <w:ind w:left="3868" w:hanging="679"/>
      </w:pPr>
      <w:rPr>
        <w:rFonts w:hint="default"/>
      </w:rPr>
    </w:lvl>
    <w:lvl w:ilvl="4">
      <w:numFmt w:val="bullet"/>
      <w:lvlText w:val="•"/>
      <w:lvlJc w:val="left"/>
      <w:pPr>
        <w:ind w:left="4704" w:hanging="679"/>
      </w:pPr>
      <w:rPr>
        <w:rFonts w:hint="default"/>
      </w:rPr>
    </w:lvl>
    <w:lvl w:ilvl="5">
      <w:numFmt w:val="bullet"/>
      <w:lvlText w:val="•"/>
      <w:lvlJc w:val="left"/>
      <w:pPr>
        <w:ind w:left="5540" w:hanging="679"/>
      </w:pPr>
      <w:rPr>
        <w:rFonts w:hint="default"/>
      </w:rPr>
    </w:lvl>
    <w:lvl w:ilvl="6">
      <w:numFmt w:val="bullet"/>
      <w:lvlText w:val="•"/>
      <w:lvlJc w:val="left"/>
      <w:pPr>
        <w:ind w:left="6376" w:hanging="679"/>
      </w:pPr>
      <w:rPr>
        <w:rFonts w:hint="default"/>
      </w:rPr>
    </w:lvl>
    <w:lvl w:ilvl="7">
      <w:numFmt w:val="bullet"/>
      <w:lvlText w:val="•"/>
      <w:lvlJc w:val="left"/>
      <w:pPr>
        <w:ind w:left="7212" w:hanging="679"/>
      </w:pPr>
      <w:rPr>
        <w:rFonts w:hint="default"/>
      </w:rPr>
    </w:lvl>
    <w:lvl w:ilvl="8">
      <w:numFmt w:val="bullet"/>
      <w:lvlText w:val="•"/>
      <w:lvlJc w:val="left"/>
      <w:pPr>
        <w:ind w:left="8048" w:hanging="679"/>
      </w:pPr>
      <w:rPr>
        <w:rFonts w:hint="default"/>
      </w:rPr>
    </w:lvl>
  </w:abstractNum>
  <w:abstractNum w:abstractNumId="2" w15:restartNumberingAfterBreak="0">
    <w:nsid w:val="744A02AD"/>
    <w:multiLevelType w:val="multilevel"/>
    <w:tmpl w:val="C2864902"/>
    <w:lvl w:ilvl="0">
      <w:start w:val="1"/>
      <w:numFmt w:val="decimal"/>
      <w:lvlText w:val="%1."/>
      <w:lvlJc w:val="left"/>
      <w:pPr>
        <w:ind w:left="686" w:hanging="568"/>
        <w:jc w:val="left"/>
      </w:pPr>
      <w:rPr>
        <w:rFonts w:ascii="Arial" w:eastAsia="Arial" w:hAnsi="Arial" w:cs="Arial" w:hint="default"/>
        <w:spacing w:val="-24"/>
        <w:w w:val="99"/>
        <w:sz w:val="18"/>
        <w:szCs w:val="18"/>
      </w:rPr>
    </w:lvl>
    <w:lvl w:ilvl="1">
      <w:start w:val="1"/>
      <w:numFmt w:val="decimal"/>
      <w:lvlText w:val="%1.%2"/>
      <w:lvlJc w:val="left"/>
      <w:pPr>
        <w:ind w:left="1365" w:hanging="679"/>
        <w:jc w:val="left"/>
      </w:pPr>
      <w:rPr>
        <w:rFonts w:ascii="Arial" w:eastAsia="Arial" w:hAnsi="Arial" w:cs="Arial" w:hint="default"/>
        <w:spacing w:val="-1"/>
        <w:w w:val="99"/>
        <w:sz w:val="18"/>
        <w:szCs w:val="18"/>
      </w:rPr>
    </w:lvl>
    <w:lvl w:ilvl="2">
      <w:start w:val="1"/>
      <w:numFmt w:val="decimal"/>
      <w:lvlText w:val="%1.%2.%3"/>
      <w:lvlJc w:val="left"/>
      <w:pPr>
        <w:ind w:left="2330" w:hanging="965"/>
        <w:jc w:val="left"/>
      </w:pPr>
      <w:rPr>
        <w:rFonts w:ascii="Arial" w:eastAsia="Arial" w:hAnsi="Arial" w:cs="Arial" w:hint="default"/>
        <w:spacing w:val="-24"/>
        <w:w w:val="99"/>
        <w:sz w:val="18"/>
        <w:szCs w:val="18"/>
      </w:rPr>
    </w:lvl>
    <w:lvl w:ilvl="3">
      <w:numFmt w:val="bullet"/>
      <w:lvlText w:val="•"/>
      <w:lvlJc w:val="left"/>
      <w:pPr>
        <w:ind w:left="3262" w:hanging="965"/>
      </w:pPr>
      <w:rPr>
        <w:rFonts w:hint="default"/>
      </w:rPr>
    </w:lvl>
    <w:lvl w:ilvl="4">
      <w:numFmt w:val="bullet"/>
      <w:lvlText w:val="•"/>
      <w:lvlJc w:val="left"/>
      <w:pPr>
        <w:ind w:left="4185" w:hanging="965"/>
      </w:pPr>
      <w:rPr>
        <w:rFonts w:hint="default"/>
      </w:rPr>
    </w:lvl>
    <w:lvl w:ilvl="5">
      <w:numFmt w:val="bullet"/>
      <w:lvlText w:val="•"/>
      <w:lvlJc w:val="left"/>
      <w:pPr>
        <w:ind w:left="5107" w:hanging="965"/>
      </w:pPr>
      <w:rPr>
        <w:rFonts w:hint="default"/>
      </w:rPr>
    </w:lvl>
    <w:lvl w:ilvl="6">
      <w:numFmt w:val="bullet"/>
      <w:lvlText w:val="•"/>
      <w:lvlJc w:val="left"/>
      <w:pPr>
        <w:ind w:left="6030" w:hanging="965"/>
      </w:pPr>
      <w:rPr>
        <w:rFonts w:hint="default"/>
      </w:rPr>
    </w:lvl>
    <w:lvl w:ilvl="7">
      <w:numFmt w:val="bullet"/>
      <w:lvlText w:val="•"/>
      <w:lvlJc w:val="left"/>
      <w:pPr>
        <w:ind w:left="6952" w:hanging="965"/>
      </w:pPr>
      <w:rPr>
        <w:rFonts w:hint="default"/>
      </w:rPr>
    </w:lvl>
    <w:lvl w:ilvl="8">
      <w:numFmt w:val="bullet"/>
      <w:lvlText w:val="•"/>
      <w:lvlJc w:val="left"/>
      <w:pPr>
        <w:ind w:left="7875" w:hanging="96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FC5"/>
    <w:rsid w:val="000D250E"/>
    <w:rsid w:val="00110BFE"/>
    <w:rsid w:val="006960DD"/>
    <w:rsid w:val="00757EB5"/>
    <w:rsid w:val="00920739"/>
    <w:rsid w:val="00C12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D0943"/>
  <w15:docId w15:val="{85951EC4-BF4D-40CC-A3A7-0E733C2A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1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365" w:right="130" w:hanging="67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0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3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Indemnity and Release.doc</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Indemnity and Release.doc</dc:title>
  <dc:creator>rtodd</dc:creator>
  <cp:lastModifiedBy> </cp:lastModifiedBy>
  <cp:revision>2</cp:revision>
  <dcterms:created xsi:type="dcterms:W3CDTF">2019-10-09T01:01:00Z</dcterms:created>
  <dcterms:modified xsi:type="dcterms:W3CDTF">2019-10-09T01:01:00Z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2010-01-05T00:00:00Z</vt:filetime>
  </property>
  <property fmtid="{D5CDD505-2E9C-101B-9397-08002B2CF9AE}" pid="3" name="Creator">
    <vt:lpwstr>PScript5.dll Version 5.2</vt:lpwstr>
  </property>
  <property fmtid="{D5CDD505-2E9C-101B-9397-08002B2CF9AE}" pid="4" name="LastSaved">
    <vt:filetime>2018-01-30T00:00:00Z</vt:filetime>
  </property>
</Properties>
</file>